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2FBD6" w14:textId="77777777" w:rsidR="0021688A" w:rsidRDefault="00496EA0" w:rsidP="0021688A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Stowarzyszenie LGD „Zakole Dolnej Wisły”</w:t>
      </w:r>
    </w:p>
    <w:p w14:paraId="2AC1FAB0" w14:textId="74C3B7DF" w:rsidR="00496EA0" w:rsidRDefault="0021688A" w:rsidP="00496EA0">
      <w:pPr>
        <w:spacing w:line="360" w:lineRule="auto"/>
        <w:jc w:val="both"/>
        <w:rPr>
          <w:rFonts w:ascii="Arial Narrow" w:hAnsi="Arial Narrow"/>
          <w:b/>
        </w:rPr>
      </w:pPr>
      <w:r w:rsidRPr="0021688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Działania komunikacyjne </w:t>
      </w:r>
    </w:p>
    <w:p w14:paraId="6EBB0B06" w14:textId="77777777" w:rsidR="00496EA0" w:rsidRPr="008D63B2" w:rsidRDefault="00496EA0" w:rsidP="0080521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D63B2">
        <w:rPr>
          <w:rFonts w:ascii="Arial Narrow" w:hAnsi="Arial Narrow"/>
          <w:sz w:val="22"/>
          <w:szCs w:val="22"/>
        </w:rPr>
        <w:t xml:space="preserve">Kampania informacyjna </w:t>
      </w:r>
    </w:p>
    <w:p w14:paraId="18A2E443" w14:textId="77777777" w:rsidR="00496EA0" w:rsidRPr="008D63B2" w:rsidRDefault="00496EA0" w:rsidP="0080521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D63B2">
        <w:rPr>
          <w:rFonts w:ascii="Arial Narrow" w:hAnsi="Arial Narrow"/>
          <w:sz w:val="22"/>
          <w:szCs w:val="22"/>
        </w:rPr>
        <w:t xml:space="preserve">Konferencja/spotkanie informacyjne </w:t>
      </w:r>
    </w:p>
    <w:p w14:paraId="3C1B9437" w14:textId="77777777" w:rsidR="00496EA0" w:rsidRPr="008D63B2" w:rsidRDefault="00496EA0" w:rsidP="0047061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D63B2">
        <w:rPr>
          <w:rFonts w:ascii="Arial Narrow" w:hAnsi="Arial Narrow"/>
          <w:color w:val="000000"/>
          <w:sz w:val="22"/>
          <w:szCs w:val="22"/>
        </w:rPr>
        <w:t>Warsztaty partycypacyjne</w:t>
      </w:r>
    </w:p>
    <w:p w14:paraId="0911CC76" w14:textId="77777777" w:rsidR="00496EA0" w:rsidRPr="008D63B2" w:rsidRDefault="00496EA0" w:rsidP="0047061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D63B2">
        <w:rPr>
          <w:rFonts w:ascii="Arial Narrow" w:hAnsi="Arial Narrow"/>
          <w:sz w:val="22"/>
          <w:szCs w:val="22"/>
        </w:rPr>
        <w:t xml:space="preserve">Punkt konsultacyjny w biurze LGD </w:t>
      </w:r>
    </w:p>
    <w:p w14:paraId="0ADD937A" w14:textId="4A31BE16" w:rsidR="00496EA0" w:rsidRPr="008D63B2" w:rsidRDefault="00496EA0" w:rsidP="000937F9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D63B2">
        <w:rPr>
          <w:rFonts w:ascii="Arial Narrow" w:hAnsi="Arial Narrow"/>
          <w:sz w:val="22"/>
          <w:szCs w:val="22"/>
        </w:rPr>
        <w:t xml:space="preserve">Badanie satysfakcji wnioskodawców LGD </w:t>
      </w:r>
    </w:p>
    <w:p w14:paraId="716F632B" w14:textId="77777777" w:rsidR="00496EA0" w:rsidRPr="008D63B2" w:rsidRDefault="00496EA0" w:rsidP="000937F9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D63B2">
        <w:rPr>
          <w:rFonts w:ascii="Arial Narrow" w:hAnsi="Arial Narrow"/>
          <w:sz w:val="22"/>
          <w:szCs w:val="22"/>
        </w:rPr>
        <w:t xml:space="preserve">Szkolenie tematyczne (informacyjno-aktywizacyjne) </w:t>
      </w:r>
    </w:p>
    <w:p w14:paraId="593C5D22" w14:textId="77777777" w:rsidR="00582492" w:rsidRPr="008D63B2" w:rsidRDefault="00496EA0" w:rsidP="00496EA0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D63B2">
        <w:rPr>
          <w:rFonts w:ascii="Arial Narrow" w:hAnsi="Arial Narrow"/>
          <w:sz w:val="22"/>
          <w:szCs w:val="22"/>
        </w:rPr>
        <w:t xml:space="preserve">Kawiarenka obywatelska </w:t>
      </w:r>
    </w:p>
    <w:sectPr w:rsidR="00582492" w:rsidRPr="008D63B2" w:rsidSect="00AA7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0"/>
    <w:rsid w:val="0021688A"/>
    <w:rsid w:val="00496EA0"/>
    <w:rsid w:val="00582492"/>
    <w:rsid w:val="008D63B2"/>
    <w:rsid w:val="00A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9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96EA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96EA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Beata</cp:lastModifiedBy>
  <cp:revision>4</cp:revision>
  <dcterms:created xsi:type="dcterms:W3CDTF">2015-11-23T07:38:00Z</dcterms:created>
  <dcterms:modified xsi:type="dcterms:W3CDTF">2015-11-23T09:02:00Z</dcterms:modified>
</cp:coreProperties>
</file>