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E00" w:rsidRDefault="00F32E00" w:rsidP="00F32E00">
      <w:pPr>
        <w:jc w:val="center"/>
        <w:rPr>
          <w:rFonts w:ascii="Albertus MT" w:hAnsi="Albertus MT"/>
          <w:b/>
          <w:sz w:val="28"/>
        </w:rPr>
      </w:pPr>
    </w:p>
    <w:p w:rsidR="00051FC0" w:rsidRDefault="00051FC0" w:rsidP="00051FC0">
      <w:pPr>
        <w:jc w:val="right"/>
        <w:rPr>
          <w:rFonts w:ascii="Albertus MT" w:hAnsi="Albertus MT"/>
        </w:rPr>
      </w:pPr>
      <w:r w:rsidRPr="00051FC0">
        <w:rPr>
          <w:rFonts w:ascii="Albertus MT" w:hAnsi="Albertus MT"/>
        </w:rPr>
        <w:t>Kijewo Królewskie 21.12.2017</w:t>
      </w:r>
      <w:r>
        <w:rPr>
          <w:rFonts w:ascii="Albertus MT" w:hAnsi="Albertus MT"/>
        </w:rPr>
        <w:t xml:space="preserve"> r. </w:t>
      </w:r>
    </w:p>
    <w:p w:rsidR="00051FC0" w:rsidRPr="00051FC0" w:rsidRDefault="00051FC0" w:rsidP="00051FC0">
      <w:pPr>
        <w:jc w:val="right"/>
        <w:rPr>
          <w:rFonts w:ascii="Albertus MT" w:hAnsi="Albertus MT"/>
        </w:rPr>
      </w:pPr>
    </w:p>
    <w:p w:rsidR="00C71485" w:rsidRPr="00335B36" w:rsidRDefault="00F32E00" w:rsidP="00F32E00">
      <w:pPr>
        <w:jc w:val="center"/>
        <w:rPr>
          <w:rFonts w:ascii="Albertus MT" w:hAnsi="Albertus MT"/>
          <w:b/>
          <w:sz w:val="28"/>
        </w:rPr>
      </w:pPr>
      <w:r w:rsidRPr="00335B36">
        <w:rPr>
          <w:rFonts w:ascii="Albertus MT" w:hAnsi="Albertus MT"/>
          <w:b/>
          <w:sz w:val="28"/>
        </w:rPr>
        <w:t>FORMULARZ UWAG</w:t>
      </w:r>
    </w:p>
    <w:p w:rsidR="00051FC0" w:rsidRDefault="00F32E00" w:rsidP="00335B36">
      <w:pPr>
        <w:jc w:val="center"/>
        <w:rPr>
          <w:rFonts w:ascii="Albertus MT" w:hAnsi="Albertus MT"/>
          <w:b/>
          <w:color w:val="000000"/>
          <w:sz w:val="24"/>
          <w:szCs w:val="24"/>
        </w:rPr>
      </w:pPr>
      <w:r w:rsidRPr="00335B36">
        <w:rPr>
          <w:rFonts w:ascii="Albertus MT" w:hAnsi="Albertus MT"/>
          <w:b/>
          <w:sz w:val="24"/>
          <w:szCs w:val="24"/>
        </w:rPr>
        <w:t xml:space="preserve">do </w:t>
      </w:r>
      <w:r w:rsidR="00335B36" w:rsidRPr="00335B36">
        <w:rPr>
          <w:rFonts w:ascii="Albertus MT" w:hAnsi="Albertus MT"/>
          <w:b/>
          <w:sz w:val="24"/>
          <w:szCs w:val="24"/>
        </w:rPr>
        <w:t>zmian wskaźników i sposobu realizacji przedsięwzięcia 2.2.</w:t>
      </w:r>
      <w:bookmarkStart w:id="0" w:name="_GoBack"/>
      <w:bookmarkEnd w:id="0"/>
      <w:r w:rsidR="00335B36" w:rsidRPr="00335B36">
        <w:rPr>
          <w:rFonts w:ascii="Albertus MT" w:hAnsi="Albertus MT"/>
          <w:b/>
          <w:sz w:val="24"/>
          <w:szCs w:val="24"/>
        </w:rPr>
        <w:t xml:space="preserve">1 Ochrona, rozwój i promocja produktów, dziedzictwa </w:t>
      </w:r>
      <w:r w:rsidR="00335B36" w:rsidRPr="00335B36">
        <w:rPr>
          <w:rFonts w:ascii="Albertus MT" w:hAnsi="Albertus MT"/>
          <w:b/>
          <w:color w:val="000000"/>
          <w:sz w:val="24"/>
          <w:szCs w:val="24"/>
        </w:rPr>
        <w:t>lokalnego  oraz obszaru Zakola Dolnej Wisły</w:t>
      </w:r>
    </w:p>
    <w:p w:rsidR="00F32E00" w:rsidRPr="00051FC0" w:rsidRDefault="00051FC0" w:rsidP="00335B36">
      <w:pPr>
        <w:jc w:val="center"/>
      </w:pPr>
      <w:r w:rsidRPr="00051FC0">
        <w:rPr>
          <w:rFonts w:ascii="Albertus MT" w:hAnsi="Albertus MT"/>
          <w:color w:val="000000"/>
          <w:sz w:val="24"/>
          <w:szCs w:val="24"/>
        </w:rPr>
        <w:t xml:space="preserve">(formularz </w:t>
      </w:r>
      <w:r w:rsidRPr="00051FC0">
        <w:rPr>
          <w:rFonts w:ascii="Albertus MT" w:hAnsi="Albertus MT" w:hint="eastAsia"/>
          <w:color w:val="000000"/>
          <w:sz w:val="24"/>
          <w:szCs w:val="24"/>
        </w:rPr>
        <w:t>należy</w:t>
      </w:r>
      <w:r w:rsidRPr="00051FC0">
        <w:rPr>
          <w:rFonts w:ascii="Albertus MT" w:hAnsi="Albertus MT"/>
          <w:color w:val="000000"/>
          <w:sz w:val="24"/>
          <w:szCs w:val="24"/>
        </w:rPr>
        <w:t xml:space="preserve"> wypełnić, podpisać i przesłać na adres </w:t>
      </w:r>
      <w:hyperlink r:id="rId6" w:history="1">
        <w:r w:rsidRPr="00051FC0">
          <w:rPr>
            <w:rStyle w:val="Hipercze"/>
            <w:rFonts w:ascii="Albertus MT" w:hAnsi="Albertus MT"/>
            <w:sz w:val="24"/>
            <w:szCs w:val="24"/>
          </w:rPr>
          <w:t>a.pawlak@zakolewisly.pl</w:t>
        </w:r>
      </w:hyperlink>
      <w:r w:rsidRPr="00051FC0">
        <w:rPr>
          <w:rFonts w:ascii="Albertus MT" w:hAnsi="Albertus MT"/>
          <w:color w:val="000000"/>
          <w:sz w:val="24"/>
          <w:szCs w:val="24"/>
        </w:rPr>
        <w:t xml:space="preserve"> </w:t>
      </w:r>
      <w:r w:rsidR="001211EE">
        <w:rPr>
          <w:rFonts w:ascii="Albertus MT" w:hAnsi="Albertus MT"/>
          <w:color w:val="000000"/>
          <w:sz w:val="24"/>
          <w:szCs w:val="24"/>
        </w:rPr>
        <w:br/>
      </w:r>
      <w:r w:rsidRPr="00051FC0">
        <w:rPr>
          <w:rFonts w:ascii="Albertus MT" w:hAnsi="Albertus MT"/>
          <w:color w:val="000000"/>
          <w:sz w:val="24"/>
          <w:szCs w:val="24"/>
        </w:rPr>
        <w:t>do dnia 29.12.2017 r.)</w:t>
      </w:r>
      <w:r w:rsidR="00732F1D" w:rsidRPr="00051FC0">
        <w:br/>
      </w:r>
    </w:p>
    <w:tbl>
      <w:tblPr>
        <w:tblStyle w:val="Tabela-Siatka"/>
        <w:tblW w:w="9464" w:type="dxa"/>
        <w:tblLook w:val="04A0"/>
      </w:tblPr>
      <w:tblGrid>
        <w:gridCol w:w="3652"/>
        <w:gridCol w:w="5812"/>
      </w:tblGrid>
      <w:tr w:rsidR="00051FC0" w:rsidTr="00051FC0">
        <w:tc>
          <w:tcPr>
            <w:tcW w:w="3652" w:type="dxa"/>
            <w:shd w:val="clear" w:color="auto" w:fill="D9D9D9" w:themeFill="background1" w:themeFillShade="D9"/>
          </w:tcPr>
          <w:p w:rsidR="00051FC0" w:rsidRDefault="00051FC0" w:rsidP="00FE7FCB">
            <w:pPr>
              <w:jc w:val="center"/>
            </w:pPr>
            <w:r>
              <w:t>Zakres zmian we wskaźnikach oraz sposobie realizacji przedsięwzięcia 2.2.1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:rsidR="00051FC0" w:rsidRDefault="00051FC0" w:rsidP="00FE7FCB">
            <w:pPr>
              <w:jc w:val="center"/>
            </w:pPr>
            <w:r>
              <w:t xml:space="preserve">Uwagi </w:t>
            </w:r>
            <w:r w:rsidR="00FE7FCB">
              <w:t xml:space="preserve">do proponowanych zmian </w:t>
            </w:r>
            <w:r>
              <w:t>wraz</w:t>
            </w:r>
            <w:r w:rsidR="00FE7FCB">
              <w:t xml:space="preserve"> z</w:t>
            </w:r>
            <w:r>
              <w:t xml:space="preserve"> uzasadnieniem</w:t>
            </w:r>
          </w:p>
        </w:tc>
      </w:tr>
      <w:tr w:rsidR="00051FC0" w:rsidTr="00051FC0">
        <w:tc>
          <w:tcPr>
            <w:tcW w:w="3652" w:type="dxa"/>
          </w:tcPr>
          <w:p w:rsidR="00051FC0" w:rsidRDefault="00051FC0"/>
          <w:p w:rsidR="00051FC0" w:rsidRDefault="00051FC0"/>
        </w:tc>
        <w:tc>
          <w:tcPr>
            <w:tcW w:w="5812" w:type="dxa"/>
          </w:tcPr>
          <w:p w:rsidR="00051FC0" w:rsidRDefault="00051FC0"/>
        </w:tc>
      </w:tr>
      <w:tr w:rsidR="00051FC0" w:rsidTr="00051FC0">
        <w:tc>
          <w:tcPr>
            <w:tcW w:w="3652" w:type="dxa"/>
          </w:tcPr>
          <w:p w:rsidR="00051FC0" w:rsidRDefault="00051FC0"/>
          <w:p w:rsidR="00051FC0" w:rsidRDefault="00051FC0"/>
        </w:tc>
        <w:tc>
          <w:tcPr>
            <w:tcW w:w="5812" w:type="dxa"/>
          </w:tcPr>
          <w:p w:rsidR="00051FC0" w:rsidRDefault="00051FC0"/>
        </w:tc>
      </w:tr>
      <w:tr w:rsidR="00051FC0" w:rsidTr="00051FC0">
        <w:tc>
          <w:tcPr>
            <w:tcW w:w="3652" w:type="dxa"/>
          </w:tcPr>
          <w:p w:rsidR="00051FC0" w:rsidRDefault="00051FC0"/>
          <w:p w:rsidR="00051FC0" w:rsidRDefault="00051FC0"/>
        </w:tc>
        <w:tc>
          <w:tcPr>
            <w:tcW w:w="5812" w:type="dxa"/>
          </w:tcPr>
          <w:p w:rsidR="00051FC0" w:rsidRDefault="00051FC0"/>
        </w:tc>
      </w:tr>
      <w:tr w:rsidR="00051FC0" w:rsidTr="00051FC0">
        <w:tc>
          <w:tcPr>
            <w:tcW w:w="3652" w:type="dxa"/>
          </w:tcPr>
          <w:p w:rsidR="00051FC0" w:rsidRDefault="00051FC0"/>
          <w:p w:rsidR="00051FC0" w:rsidRDefault="00051FC0"/>
        </w:tc>
        <w:tc>
          <w:tcPr>
            <w:tcW w:w="5812" w:type="dxa"/>
          </w:tcPr>
          <w:p w:rsidR="00051FC0" w:rsidRDefault="00051FC0"/>
        </w:tc>
      </w:tr>
      <w:tr w:rsidR="00051FC0" w:rsidTr="00051FC0">
        <w:tc>
          <w:tcPr>
            <w:tcW w:w="3652" w:type="dxa"/>
          </w:tcPr>
          <w:p w:rsidR="00051FC0" w:rsidRDefault="00051FC0"/>
          <w:p w:rsidR="00051FC0" w:rsidRDefault="00051FC0"/>
        </w:tc>
        <w:tc>
          <w:tcPr>
            <w:tcW w:w="5812" w:type="dxa"/>
          </w:tcPr>
          <w:p w:rsidR="00051FC0" w:rsidRDefault="00051FC0"/>
        </w:tc>
      </w:tr>
      <w:tr w:rsidR="00051FC0" w:rsidTr="00051FC0">
        <w:tc>
          <w:tcPr>
            <w:tcW w:w="3652" w:type="dxa"/>
          </w:tcPr>
          <w:p w:rsidR="00051FC0" w:rsidRDefault="00051FC0"/>
          <w:p w:rsidR="00051FC0" w:rsidRDefault="00051FC0"/>
        </w:tc>
        <w:tc>
          <w:tcPr>
            <w:tcW w:w="5812" w:type="dxa"/>
          </w:tcPr>
          <w:p w:rsidR="00051FC0" w:rsidRDefault="00051FC0"/>
        </w:tc>
      </w:tr>
      <w:tr w:rsidR="00051FC0" w:rsidTr="00051FC0">
        <w:tc>
          <w:tcPr>
            <w:tcW w:w="3652" w:type="dxa"/>
          </w:tcPr>
          <w:p w:rsidR="00051FC0" w:rsidRDefault="00051FC0"/>
          <w:p w:rsidR="00051FC0" w:rsidRDefault="00051FC0"/>
        </w:tc>
        <w:tc>
          <w:tcPr>
            <w:tcW w:w="5812" w:type="dxa"/>
          </w:tcPr>
          <w:p w:rsidR="00051FC0" w:rsidRDefault="00051FC0"/>
        </w:tc>
      </w:tr>
    </w:tbl>
    <w:p w:rsidR="00F32E00" w:rsidRDefault="00F32E00"/>
    <w:p w:rsidR="00F32E00" w:rsidRDefault="00F32E00"/>
    <w:sectPr w:rsidR="00F32E00" w:rsidSect="001771C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CD7" w:rsidRDefault="00A76CD7" w:rsidP="00F32E00">
      <w:pPr>
        <w:spacing w:after="0" w:line="240" w:lineRule="auto"/>
      </w:pPr>
      <w:r>
        <w:separator/>
      </w:r>
    </w:p>
  </w:endnote>
  <w:endnote w:type="continuationSeparator" w:id="0">
    <w:p w:rsidR="00A76CD7" w:rsidRDefault="00A76CD7" w:rsidP="00F32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lbertus MT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CD7" w:rsidRDefault="00A76CD7" w:rsidP="00F32E00">
      <w:pPr>
        <w:spacing w:after="0" w:line="240" w:lineRule="auto"/>
      </w:pPr>
      <w:r>
        <w:separator/>
      </w:r>
    </w:p>
  </w:footnote>
  <w:footnote w:type="continuationSeparator" w:id="0">
    <w:p w:rsidR="00A76CD7" w:rsidRDefault="00A76CD7" w:rsidP="00F32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E00" w:rsidRDefault="006F228C" w:rsidP="00F32E00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5.5pt;height:75pt">
          <v:imagedata r:id="rId1" o:title="pasek logo ogłoszenie achromatycz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F32E00"/>
    <w:rsid w:val="00051FC0"/>
    <w:rsid w:val="001211EE"/>
    <w:rsid w:val="001771C0"/>
    <w:rsid w:val="00335B36"/>
    <w:rsid w:val="004F0E94"/>
    <w:rsid w:val="005C100A"/>
    <w:rsid w:val="006F228C"/>
    <w:rsid w:val="00732F1D"/>
    <w:rsid w:val="008932F1"/>
    <w:rsid w:val="00A44DA2"/>
    <w:rsid w:val="00A76CD7"/>
    <w:rsid w:val="00AC00F3"/>
    <w:rsid w:val="00C71485"/>
    <w:rsid w:val="00D020C9"/>
    <w:rsid w:val="00E82BFA"/>
    <w:rsid w:val="00EE651A"/>
    <w:rsid w:val="00F32E00"/>
    <w:rsid w:val="00FC7A54"/>
    <w:rsid w:val="00FE7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1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  <w:style w:type="character" w:styleId="Hipercze">
    <w:name w:val="Hyperlink"/>
    <w:basedOn w:val="Domylnaczcionkaakapitu"/>
    <w:uiPriority w:val="99"/>
    <w:unhideWhenUsed/>
    <w:rsid w:val="00051F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.pawlak@zakolewisly.pl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Nowacki</dc:creator>
  <cp:lastModifiedBy>A.Pawlak</cp:lastModifiedBy>
  <cp:revision>5</cp:revision>
  <dcterms:created xsi:type="dcterms:W3CDTF">2017-12-21T08:43:00Z</dcterms:created>
  <dcterms:modified xsi:type="dcterms:W3CDTF">2017-12-21T11:00:00Z</dcterms:modified>
</cp:coreProperties>
</file>