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154" w:rsidRPr="00E422E2" w:rsidRDefault="00F63154" w:rsidP="00F63154">
      <w:pPr>
        <w:spacing w:after="0"/>
        <w:jc w:val="right"/>
        <w:rPr>
          <w:rFonts w:asciiTheme="majorHAnsi" w:eastAsia="Arial Unicode MS" w:hAnsiTheme="majorHAnsi" w:cs="Arial Unicode MS"/>
          <w:b/>
        </w:rPr>
      </w:pPr>
      <w:r w:rsidRPr="00E422E2">
        <w:rPr>
          <w:rFonts w:asciiTheme="majorHAnsi" w:eastAsia="Arial Unicode MS" w:hAnsiTheme="majorHAnsi" w:cs="Arial Unicode MS"/>
          <w:b/>
        </w:rPr>
        <w:t xml:space="preserve">Kijewo Królewskie, </w:t>
      </w:r>
      <w:r w:rsidR="00D62B1F">
        <w:rPr>
          <w:rFonts w:asciiTheme="majorHAnsi" w:eastAsia="Arial Unicode MS" w:hAnsiTheme="majorHAnsi" w:cs="Arial Unicode MS"/>
          <w:b/>
        </w:rPr>
        <w:t>15.05</w:t>
      </w:r>
      <w:r>
        <w:rPr>
          <w:rFonts w:asciiTheme="majorHAnsi" w:eastAsia="Arial Unicode MS" w:hAnsiTheme="majorHAnsi" w:cs="Arial Unicode MS"/>
          <w:b/>
        </w:rPr>
        <w:t>.2017</w:t>
      </w:r>
      <w:r w:rsidR="001C6186">
        <w:rPr>
          <w:rFonts w:asciiTheme="majorHAnsi" w:eastAsia="Arial Unicode MS" w:hAnsiTheme="majorHAnsi" w:cs="Arial Unicode MS"/>
          <w:b/>
        </w:rPr>
        <w:t xml:space="preserve"> r.</w:t>
      </w:r>
    </w:p>
    <w:p w:rsidR="00F63154" w:rsidRDefault="00F63154" w:rsidP="00F63154">
      <w:pPr>
        <w:spacing w:after="0"/>
        <w:jc w:val="center"/>
        <w:rPr>
          <w:rFonts w:asciiTheme="majorHAnsi" w:eastAsia="Arial Unicode MS" w:hAnsiTheme="majorHAnsi" w:cs="Arial Unicode MS"/>
          <w:b/>
          <w:sz w:val="28"/>
          <w:szCs w:val="24"/>
        </w:rPr>
      </w:pPr>
    </w:p>
    <w:p w:rsidR="00F63154" w:rsidRPr="00393BA4" w:rsidRDefault="00F63154" w:rsidP="00F63154">
      <w:pPr>
        <w:spacing w:after="0"/>
        <w:jc w:val="center"/>
        <w:rPr>
          <w:rFonts w:asciiTheme="majorHAnsi" w:eastAsia="Arial Unicode MS" w:hAnsiTheme="majorHAnsi" w:cs="Arial Unicode MS"/>
          <w:b/>
          <w:sz w:val="28"/>
          <w:szCs w:val="24"/>
        </w:rPr>
      </w:pPr>
      <w:r w:rsidRPr="00393BA4">
        <w:rPr>
          <w:rFonts w:asciiTheme="majorHAnsi" w:eastAsia="Arial Unicode MS" w:hAnsiTheme="majorHAnsi" w:cs="Arial Unicode MS"/>
          <w:b/>
          <w:sz w:val="28"/>
          <w:szCs w:val="24"/>
        </w:rPr>
        <w:t xml:space="preserve">OGŁOSZENIE O NABORZE </w:t>
      </w:r>
      <w:r w:rsidRPr="006660B1">
        <w:rPr>
          <w:rFonts w:asciiTheme="majorHAnsi" w:eastAsia="Arial Unicode MS" w:hAnsiTheme="majorHAnsi" w:cs="Arial Unicode MS"/>
          <w:b/>
          <w:sz w:val="28"/>
          <w:szCs w:val="28"/>
        </w:rPr>
        <w:t xml:space="preserve">WNIOSKÓW </w:t>
      </w:r>
      <w:r w:rsidRPr="006660B1">
        <w:rPr>
          <w:rStyle w:val="Pogrubienie"/>
          <w:rFonts w:asciiTheme="majorHAnsi" w:hAnsiTheme="majorHAnsi"/>
          <w:sz w:val="28"/>
          <w:szCs w:val="28"/>
        </w:rPr>
        <w:t>NA PODEJMOWANIE DZIAŁALNOŚCI GOSPODARCZEJ</w:t>
      </w:r>
    </w:p>
    <w:p w:rsidR="00F63154" w:rsidRPr="00393BA4" w:rsidRDefault="00F63154" w:rsidP="00F63154">
      <w:pPr>
        <w:spacing w:after="0"/>
        <w:jc w:val="center"/>
        <w:rPr>
          <w:rFonts w:asciiTheme="majorHAnsi" w:eastAsia="Arial Unicode MS" w:hAnsiTheme="majorHAnsi" w:cs="Arial Unicode MS"/>
          <w:sz w:val="24"/>
          <w:szCs w:val="24"/>
        </w:rPr>
      </w:pPr>
    </w:p>
    <w:p w:rsidR="00F63154" w:rsidRPr="006660B1" w:rsidRDefault="00F63154" w:rsidP="00F63154">
      <w:pPr>
        <w:spacing w:after="0"/>
        <w:jc w:val="center"/>
        <w:rPr>
          <w:rFonts w:asciiTheme="majorHAnsi" w:eastAsia="Arial Unicode MS" w:hAnsiTheme="majorHAnsi" w:cs="Arial Unicode MS"/>
          <w:sz w:val="24"/>
          <w:szCs w:val="24"/>
        </w:rPr>
      </w:pPr>
      <w:r w:rsidRPr="006660B1">
        <w:rPr>
          <w:rFonts w:asciiTheme="majorHAnsi" w:eastAsia="Arial Unicode MS" w:hAnsiTheme="majorHAnsi" w:cs="Arial Unicode MS"/>
          <w:sz w:val="24"/>
          <w:szCs w:val="24"/>
        </w:rPr>
        <w:t>Lokalna Grupa Dz</w:t>
      </w:r>
      <w:r w:rsidR="006E6D12">
        <w:rPr>
          <w:rFonts w:asciiTheme="majorHAnsi" w:eastAsia="Arial Unicode MS" w:hAnsiTheme="majorHAnsi" w:cs="Arial Unicode MS"/>
          <w:sz w:val="24"/>
          <w:szCs w:val="24"/>
        </w:rPr>
        <w:t xml:space="preserve">iałania „Zakole Dolnej Wisły”  </w:t>
      </w:r>
    </w:p>
    <w:p w:rsidR="00F63154" w:rsidRPr="006660B1" w:rsidRDefault="00F63154" w:rsidP="00F63154">
      <w:pPr>
        <w:spacing w:after="0"/>
        <w:jc w:val="center"/>
        <w:rPr>
          <w:rFonts w:asciiTheme="majorHAnsi" w:eastAsia="Arial Unicode MS" w:hAnsiTheme="majorHAnsi" w:cs="Arial Unicode MS"/>
          <w:sz w:val="24"/>
          <w:szCs w:val="24"/>
        </w:rPr>
      </w:pPr>
      <w:r w:rsidRPr="006660B1">
        <w:rPr>
          <w:rFonts w:asciiTheme="majorHAnsi" w:eastAsia="Arial Unicode MS" w:hAnsiTheme="majorHAnsi" w:cs="Arial Unicode MS"/>
          <w:sz w:val="24"/>
          <w:szCs w:val="24"/>
        </w:rPr>
        <w:t>informuje o możliwości składania wniosków o udzielenie wsparcia</w:t>
      </w:r>
    </w:p>
    <w:p w:rsidR="00F63154" w:rsidRPr="006660B1" w:rsidRDefault="00F63154" w:rsidP="00F63154">
      <w:pPr>
        <w:spacing w:after="0"/>
        <w:jc w:val="center"/>
        <w:rPr>
          <w:rFonts w:asciiTheme="majorHAnsi" w:eastAsia="Arial Unicode MS" w:hAnsiTheme="majorHAnsi" w:cs="Arial Unicode MS"/>
          <w:sz w:val="24"/>
          <w:szCs w:val="24"/>
        </w:rPr>
      </w:pPr>
      <w:r w:rsidRPr="006660B1">
        <w:rPr>
          <w:rFonts w:asciiTheme="majorHAnsi" w:eastAsia="Arial Unicode MS" w:hAnsiTheme="majorHAnsi" w:cs="Arial Unicode MS"/>
          <w:sz w:val="24"/>
          <w:szCs w:val="24"/>
        </w:rPr>
        <w:t>na operacje realizowane przez podmioty inne niż LGD</w:t>
      </w:r>
    </w:p>
    <w:p w:rsidR="00F63154" w:rsidRPr="006660B1" w:rsidRDefault="00F63154" w:rsidP="00F63154">
      <w:pPr>
        <w:spacing w:after="0"/>
        <w:jc w:val="center"/>
        <w:rPr>
          <w:rFonts w:asciiTheme="majorHAnsi" w:eastAsia="Arial Unicode MS" w:hAnsiTheme="majorHAnsi" w:cs="Arial Unicode MS"/>
          <w:sz w:val="24"/>
          <w:szCs w:val="24"/>
        </w:rPr>
      </w:pPr>
      <w:r w:rsidRPr="006660B1">
        <w:rPr>
          <w:rFonts w:asciiTheme="majorHAnsi" w:eastAsia="Arial Unicode MS" w:hAnsiTheme="majorHAnsi" w:cs="Arial Unicode MS"/>
          <w:sz w:val="24"/>
          <w:szCs w:val="24"/>
        </w:rPr>
        <w:t>w ramach poddziałania 19.2 „Wsparcie na wdrażanie operacji w ramach strategii rozwoju lokalnego kierowanego przez społeczność” objętego Programem Rozwoju Obszarów Wiejskich na lata 2014-2020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Nr konkursu LGD: </w:t>
      </w:r>
      <w:r>
        <w:rPr>
          <w:rFonts w:asciiTheme="majorHAnsi" w:eastAsia="Arial Unicode MS" w:hAnsiTheme="majorHAnsi" w:cs="Arial Unicode MS"/>
          <w:sz w:val="20"/>
          <w:szCs w:val="20"/>
        </w:rPr>
        <w:t>1/2017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</w:p>
    <w:p w:rsidR="00F63154" w:rsidRPr="00AA1CB7" w:rsidRDefault="00F63154" w:rsidP="00F63154">
      <w:pPr>
        <w:spacing w:after="0"/>
        <w:jc w:val="both"/>
        <w:outlineLvl w:val="0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>Termin składania wniosków:</w:t>
      </w:r>
      <w:r>
        <w:rPr>
          <w:rFonts w:asciiTheme="majorHAnsi" w:eastAsia="Arial Unicode MS" w:hAnsiTheme="majorHAnsi" w:cs="Arial Unicode MS"/>
          <w:sz w:val="20"/>
          <w:szCs w:val="20"/>
        </w:rPr>
        <w:t xml:space="preserve">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>–</w:t>
      </w:r>
      <w:r w:rsidR="00D62B1F">
        <w:rPr>
          <w:rFonts w:asciiTheme="majorHAnsi" w:eastAsia="Arial Unicode MS" w:hAnsiTheme="majorHAnsi" w:cs="Arial Unicode MS"/>
          <w:sz w:val="20"/>
          <w:szCs w:val="20"/>
        </w:rPr>
        <w:t>29.05.2017</w:t>
      </w:r>
      <w:r w:rsidR="006E6D12">
        <w:rPr>
          <w:rFonts w:asciiTheme="majorHAnsi" w:eastAsia="Arial Unicode MS" w:hAnsiTheme="majorHAnsi" w:cs="Arial Unicode MS"/>
          <w:sz w:val="20"/>
          <w:szCs w:val="20"/>
        </w:rPr>
        <w:t xml:space="preserve"> r.</w:t>
      </w:r>
      <w:r w:rsidR="00D62B1F">
        <w:rPr>
          <w:rFonts w:asciiTheme="majorHAnsi" w:eastAsia="Arial Unicode MS" w:hAnsiTheme="majorHAnsi" w:cs="Arial Unicode MS"/>
          <w:sz w:val="20"/>
          <w:szCs w:val="20"/>
        </w:rPr>
        <w:t xml:space="preserve"> – 13.06</w:t>
      </w:r>
      <w:r>
        <w:rPr>
          <w:rFonts w:asciiTheme="majorHAnsi" w:eastAsia="Arial Unicode MS" w:hAnsiTheme="majorHAnsi" w:cs="Arial Unicode MS"/>
          <w:sz w:val="20"/>
          <w:szCs w:val="20"/>
        </w:rPr>
        <w:t>.2017</w:t>
      </w:r>
      <w:r w:rsidR="006E6D12">
        <w:rPr>
          <w:rFonts w:asciiTheme="majorHAnsi" w:eastAsia="Arial Unicode MS" w:hAnsiTheme="majorHAnsi" w:cs="Arial Unicode MS"/>
          <w:sz w:val="20"/>
          <w:szCs w:val="20"/>
        </w:rPr>
        <w:t xml:space="preserve"> r.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F63154" w:rsidRPr="00AA1CB7" w:rsidRDefault="00F63154" w:rsidP="00F63154">
      <w:pPr>
        <w:tabs>
          <w:tab w:val="left" w:pos="5988"/>
        </w:tabs>
        <w:spacing w:after="0"/>
        <w:jc w:val="both"/>
        <w:outlineLvl w:val="0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Miejsce składania wniosków: </w:t>
      </w: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ab/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Biuro Lokalnej Grupy Działania „Zakole Dolnej Wisły” 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ul. Chełmińska 7b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86-253 Kijewo Królewskie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  <w:vertAlign w:val="superscript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od poniedziałku do piątku w godz. od 8.00  do 15.00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Wnioski należy składać</w:t>
      </w: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 bezpośrednio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>, tj.</w:t>
      </w:r>
      <w:r w:rsidRPr="00AA1CB7">
        <w:rPr>
          <w:rFonts w:asciiTheme="majorHAnsi" w:eastAsia="Arial Unicode MS" w:hAnsiTheme="majorHAnsi" w:cs="Arial Unicode MS"/>
        </w:rPr>
        <w:t xml:space="preserve">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osobiście albo przez pełnomocnika albo przez osobę uprawnioną do reprezentacji, </w:t>
      </w: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w miejscu i terminie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>wskazanym w ogłoszeniu.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Tryb składania wniosków: 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Wnioski wraz z załącznikami należy składać na odpowiednich formularzac</w:t>
      </w:r>
      <w:r>
        <w:rPr>
          <w:rFonts w:asciiTheme="majorHAnsi" w:eastAsia="Arial Unicode MS" w:hAnsiTheme="majorHAnsi" w:cs="Arial Unicode MS"/>
          <w:sz w:val="20"/>
          <w:szCs w:val="20"/>
        </w:rPr>
        <w:t>h w 2 egzemplarzach w wersji papierowej, do której należy załączyć wniosek i biznesplan w wersji elektronicznej na płycie CD.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>Forma wsparcia: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 premia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</w:p>
    <w:p w:rsidR="00F63154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Zakres tematyczny operacji: </w:t>
      </w:r>
    </w:p>
    <w:p w:rsidR="00F63154" w:rsidRDefault="00F63154" w:rsidP="00F63154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407F04">
        <w:rPr>
          <w:rFonts w:asciiTheme="majorHAnsi" w:hAnsiTheme="majorHAnsi"/>
          <w:sz w:val="20"/>
          <w:szCs w:val="20"/>
        </w:rPr>
        <w:t xml:space="preserve">Rozwój przedsiębiorczości na obszarze wiejskim objętym strategią rozwoju lokalnego kierowanego przez społeczność przez </w:t>
      </w:r>
      <w:r w:rsidRPr="00123111">
        <w:rPr>
          <w:rFonts w:asciiTheme="majorHAnsi" w:hAnsiTheme="majorHAnsi"/>
          <w:b/>
          <w:sz w:val="20"/>
          <w:szCs w:val="20"/>
        </w:rPr>
        <w:t>podejmowanie działalności gospodarczej</w:t>
      </w:r>
      <w:r w:rsidRPr="00407F04">
        <w:rPr>
          <w:rFonts w:asciiTheme="majorHAnsi" w:hAnsiTheme="majorHAnsi"/>
          <w:sz w:val="20"/>
          <w:szCs w:val="20"/>
        </w:rPr>
        <w:t>, w tym podnoszenie kompete</w:t>
      </w:r>
      <w:r w:rsidR="006E6D12">
        <w:rPr>
          <w:rFonts w:asciiTheme="majorHAnsi" w:hAnsiTheme="majorHAnsi"/>
          <w:sz w:val="20"/>
          <w:szCs w:val="20"/>
        </w:rPr>
        <w:t>ncji osób realizujących operacje w tym zakresie</w:t>
      </w:r>
      <w:r w:rsidRPr="00407F04">
        <w:rPr>
          <w:rFonts w:asciiTheme="majorHAnsi" w:hAnsiTheme="majorHAnsi"/>
          <w:sz w:val="20"/>
          <w:szCs w:val="20"/>
        </w:rPr>
        <w:t xml:space="preserve"> (§2 ust. 1 pkt 2 lit. a</w:t>
      </w:r>
      <w:r w:rsidR="00F836DB">
        <w:rPr>
          <w:rFonts w:asciiTheme="majorHAnsi" w:hAnsiTheme="majorHAnsi"/>
          <w:sz w:val="20"/>
          <w:szCs w:val="20"/>
        </w:rPr>
        <w:t xml:space="preserve"> </w:t>
      </w:r>
      <w:r w:rsidRPr="00407F04">
        <w:rPr>
          <w:rFonts w:asciiTheme="majorHAnsi" w:hAnsiTheme="majorHAnsi"/>
          <w:sz w:val="20"/>
          <w:szCs w:val="20"/>
        </w:rPr>
        <w:t xml:space="preserve">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Dz.U.2015 poz. 1570 z późn. zm.)</w:t>
      </w:r>
    </w:p>
    <w:p w:rsidR="00F63154" w:rsidRPr="00407F04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</w:p>
    <w:p w:rsidR="00F63154" w:rsidRPr="00407F04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407F04">
        <w:rPr>
          <w:rFonts w:asciiTheme="majorHAnsi" w:eastAsia="Arial Unicode MS" w:hAnsiTheme="majorHAnsi" w:cs="Arial Unicode MS"/>
          <w:b/>
          <w:sz w:val="20"/>
          <w:szCs w:val="20"/>
        </w:rPr>
        <w:t xml:space="preserve">Obowiązujące w ramach naboru warunki udzielenia wsparcia </w:t>
      </w:r>
      <w:r w:rsidRPr="00407F04">
        <w:rPr>
          <w:rFonts w:asciiTheme="majorHAnsi" w:eastAsia="Arial Unicode MS" w:hAnsiTheme="majorHAnsi" w:cs="Arial Unicode MS"/>
          <w:sz w:val="20"/>
          <w:szCs w:val="20"/>
        </w:rPr>
        <w:t xml:space="preserve">– zostały określone w załączniku nr 8  do ogłoszenia. 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Lista wymaganych dokumentów potwierdzających spełnienie warunków udzielenia wsparcia oraz kryteriów wyboru operacji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– stanowi załącznik nr </w:t>
      </w:r>
      <w:r>
        <w:rPr>
          <w:rFonts w:asciiTheme="majorHAnsi" w:eastAsia="Arial Unicode MS" w:hAnsiTheme="majorHAnsi" w:cs="Arial Unicode MS"/>
          <w:sz w:val="20"/>
          <w:szCs w:val="20"/>
        </w:rPr>
        <w:t>9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 do ogłoszenia.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Obowiązujące w ramach naboru kryteria wyboru operacji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– stanowią załącznik </w:t>
      </w:r>
      <w:r>
        <w:rPr>
          <w:rFonts w:asciiTheme="majorHAnsi" w:eastAsia="Arial Unicode MS" w:hAnsiTheme="majorHAnsi" w:cs="Arial Unicode MS"/>
          <w:sz w:val="20"/>
          <w:szCs w:val="20"/>
        </w:rPr>
        <w:t xml:space="preserve"> nr 10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  do ogłoszenia.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>Minimalna wymagana liczba punktów w ramach oceny wg lokalnych kryteriów wyboru –</w:t>
      </w:r>
      <w:r>
        <w:rPr>
          <w:rFonts w:asciiTheme="majorHAnsi" w:eastAsia="Arial Unicode MS" w:hAnsiTheme="majorHAnsi" w:cs="Arial Unicode MS"/>
          <w:sz w:val="20"/>
          <w:szCs w:val="20"/>
        </w:rPr>
        <w:t xml:space="preserve">27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>pkt.</w:t>
      </w: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 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i/>
          <w:sz w:val="18"/>
          <w:szCs w:val="20"/>
        </w:rPr>
      </w:pPr>
      <w:r w:rsidRPr="00AA1CB7">
        <w:rPr>
          <w:rFonts w:asciiTheme="majorHAnsi" w:eastAsia="Arial Unicode MS" w:hAnsiTheme="majorHAnsi" w:cs="Arial Unicode MS"/>
          <w:i/>
          <w:sz w:val="18"/>
          <w:szCs w:val="20"/>
        </w:rPr>
        <w:t>/spełnienie powyższego minimum punktowego  jest niezbędne do wyboru operacji przez Radę LGD/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Limit środków w ramach naboru: </w:t>
      </w:r>
      <w:r>
        <w:rPr>
          <w:rFonts w:asciiTheme="majorHAnsi" w:eastAsia="Arial Unicode MS" w:hAnsiTheme="majorHAnsi" w:cs="Arial Unicode MS"/>
          <w:sz w:val="20"/>
          <w:szCs w:val="20"/>
        </w:rPr>
        <w:t>500</w:t>
      </w:r>
      <w:r w:rsidR="006E6D12">
        <w:rPr>
          <w:rFonts w:asciiTheme="majorHAnsi" w:eastAsia="Arial Unicode MS" w:hAnsiTheme="majorHAnsi" w:cs="Arial Unicode MS"/>
          <w:sz w:val="20"/>
          <w:szCs w:val="20"/>
        </w:rPr>
        <w:t> </w:t>
      </w:r>
      <w:r>
        <w:rPr>
          <w:rFonts w:asciiTheme="majorHAnsi" w:eastAsia="Arial Unicode MS" w:hAnsiTheme="majorHAnsi" w:cs="Arial Unicode MS"/>
          <w:sz w:val="20"/>
          <w:szCs w:val="20"/>
        </w:rPr>
        <w:t>000</w:t>
      </w:r>
      <w:r w:rsidR="006E6D12">
        <w:rPr>
          <w:rFonts w:asciiTheme="majorHAnsi" w:eastAsia="Arial Unicode MS" w:hAnsiTheme="majorHAnsi" w:cs="Arial Unicode MS"/>
          <w:sz w:val="20"/>
          <w:szCs w:val="20"/>
        </w:rPr>
        <w:t>,00</w:t>
      </w:r>
      <w:r>
        <w:rPr>
          <w:rFonts w:asciiTheme="majorHAnsi" w:eastAsia="Arial Unicode MS" w:hAnsiTheme="majorHAnsi" w:cs="Arial Unicode MS"/>
          <w:sz w:val="20"/>
          <w:szCs w:val="20"/>
        </w:rPr>
        <w:t xml:space="preserve">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>zł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>
        <w:rPr>
          <w:rFonts w:asciiTheme="majorHAnsi" w:eastAsia="Arial Unicode MS" w:hAnsiTheme="majorHAnsi" w:cs="Arial Unicode MS"/>
          <w:b/>
          <w:sz w:val="20"/>
          <w:szCs w:val="20"/>
        </w:rPr>
        <w:t xml:space="preserve">Kwota </w:t>
      </w: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wsparcia: </w:t>
      </w:r>
      <w:r>
        <w:rPr>
          <w:rFonts w:asciiTheme="majorHAnsi" w:eastAsia="Arial Unicode MS" w:hAnsiTheme="majorHAnsi" w:cs="Arial Unicode MS"/>
          <w:sz w:val="20"/>
          <w:szCs w:val="20"/>
        </w:rPr>
        <w:t>50</w:t>
      </w:r>
      <w:r w:rsidR="006E6D12">
        <w:rPr>
          <w:rFonts w:asciiTheme="majorHAnsi" w:eastAsia="Arial Unicode MS" w:hAnsiTheme="majorHAnsi" w:cs="Arial Unicode MS"/>
          <w:sz w:val="20"/>
          <w:szCs w:val="20"/>
        </w:rPr>
        <w:t> </w:t>
      </w:r>
      <w:r>
        <w:rPr>
          <w:rFonts w:asciiTheme="majorHAnsi" w:eastAsia="Arial Unicode MS" w:hAnsiTheme="majorHAnsi" w:cs="Arial Unicode MS"/>
          <w:sz w:val="20"/>
          <w:szCs w:val="20"/>
        </w:rPr>
        <w:t>000</w:t>
      </w:r>
      <w:r w:rsidR="006E6D12">
        <w:rPr>
          <w:rFonts w:asciiTheme="majorHAnsi" w:eastAsia="Arial Unicode MS" w:hAnsiTheme="majorHAnsi" w:cs="Arial Unicode MS"/>
          <w:sz w:val="20"/>
          <w:szCs w:val="20"/>
        </w:rPr>
        <w:t>,00</w:t>
      </w:r>
      <w:r>
        <w:rPr>
          <w:rFonts w:asciiTheme="majorHAnsi" w:eastAsia="Arial Unicode MS" w:hAnsiTheme="majorHAnsi" w:cs="Arial Unicode MS"/>
          <w:sz w:val="20"/>
          <w:szCs w:val="20"/>
        </w:rPr>
        <w:t xml:space="preserve">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 zł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>Intensywność pomocy:</w:t>
      </w:r>
      <w:r>
        <w:rPr>
          <w:rFonts w:asciiTheme="majorHAnsi" w:eastAsia="Arial Unicode MS" w:hAnsiTheme="majorHAnsi" w:cs="Arial Unicode MS"/>
          <w:sz w:val="20"/>
          <w:szCs w:val="20"/>
        </w:rPr>
        <w:t xml:space="preserve"> </w:t>
      </w:r>
      <w:r w:rsidR="006E6D12">
        <w:rPr>
          <w:rFonts w:asciiTheme="majorHAnsi" w:eastAsia="Arial Unicode MS" w:hAnsiTheme="majorHAnsi" w:cs="Arial Unicode MS"/>
          <w:sz w:val="20"/>
          <w:szCs w:val="20"/>
        </w:rPr>
        <w:t xml:space="preserve">do </w:t>
      </w:r>
      <w:r>
        <w:rPr>
          <w:rFonts w:asciiTheme="majorHAnsi" w:eastAsia="Arial Unicode MS" w:hAnsiTheme="majorHAnsi" w:cs="Arial Unicode MS"/>
          <w:sz w:val="20"/>
          <w:szCs w:val="20"/>
        </w:rPr>
        <w:t>100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>% kosztów kwalifikowalnych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F63154" w:rsidRDefault="00F63154" w:rsidP="00F63154">
      <w:pPr>
        <w:pStyle w:val="NormalnyWeb"/>
        <w:spacing w:before="0" w:beforeAutospacing="0" w:after="0" w:afterAutospacing="0" w:line="276" w:lineRule="auto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>Dodatkowe informacje: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 Lokalna Strategia Rozwoju Zakola Dolnej Wisły na lata 2016-2023, formularz wniosku o udzielenie wsparcia, formularz wniosku o płatność, formularz umowy o udzielenie wsparcia a także </w:t>
      </w:r>
      <w:r>
        <w:rPr>
          <w:rFonts w:asciiTheme="majorHAnsi" w:eastAsia="Arial Unicode MS" w:hAnsiTheme="majorHAnsi" w:cs="Arial Unicode MS"/>
          <w:sz w:val="20"/>
          <w:szCs w:val="20"/>
        </w:rPr>
        <w:t>lokalne kryteria wyboru operacj</w:t>
      </w:r>
      <w:r w:rsidR="009A3B0E">
        <w:rPr>
          <w:rFonts w:asciiTheme="majorHAnsi" w:eastAsia="Arial Unicode MS" w:hAnsiTheme="majorHAnsi" w:cs="Arial Unicode MS"/>
          <w:sz w:val="20"/>
          <w:szCs w:val="20"/>
        </w:rPr>
        <w:t>i</w:t>
      </w:r>
      <w:r>
        <w:rPr>
          <w:rFonts w:asciiTheme="majorHAnsi" w:eastAsia="Arial Unicode MS" w:hAnsiTheme="majorHAnsi" w:cs="Arial Unicode MS"/>
          <w:sz w:val="20"/>
          <w:szCs w:val="20"/>
        </w:rPr>
        <w:t xml:space="preserve">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znajdują się w siedzibie </w:t>
      </w:r>
      <w:r>
        <w:rPr>
          <w:rFonts w:asciiTheme="majorHAnsi" w:eastAsia="Arial Unicode MS" w:hAnsiTheme="majorHAnsi" w:cs="Arial Unicode MS"/>
          <w:sz w:val="20"/>
          <w:szCs w:val="20"/>
        </w:rPr>
        <w:t>Lokal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nej Grupy Działania Zakole Dolnej Wisły (ul. Chełmińska 7b, 86-253 Kijewo Królewskie) </w:t>
      </w:r>
      <w:r>
        <w:rPr>
          <w:rFonts w:asciiTheme="majorHAnsi" w:eastAsia="Arial Unicode MS" w:hAnsiTheme="majorHAnsi" w:cs="Arial Unicode MS"/>
          <w:sz w:val="20"/>
          <w:szCs w:val="20"/>
        </w:rPr>
        <w:t xml:space="preserve">oraz na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stronie internetowej:  </w:t>
      </w:r>
      <w:hyperlink r:id="rId7" w:history="1">
        <w:r w:rsidRPr="00AA1CB7">
          <w:rPr>
            <w:rStyle w:val="Hipercze"/>
            <w:rFonts w:asciiTheme="majorHAnsi" w:eastAsia="Arial Unicode MS" w:hAnsiTheme="majorHAnsi" w:cs="Arial Unicode MS"/>
            <w:b/>
            <w:color w:val="auto"/>
            <w:sz w:val="20"/>
            <w:szCs w:val="20"/>
          </w:rPr>
          <w:t>www.zakolewisly.pl</w:t>
        </w:r>
      </w:hyperlink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, 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Szczegółowe informacje udzielane są dodatkowo w Biurze Lokalnej Grupy Działania „Zakole Dolnej Wisły” </w:t>
      </w:r>
    </w:p>
    <w:p w:rsidR="00F63154" w:rsidRPr="00AA1CB7" w:rsidRDefault="00F63154" w:rsidP="00F63154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Pytania należy kierować na adres email: </w:t>
      </w:r>
      <w:hyperlink r:id="rId8" w:history="1">
        <w:r w:rsidRPr="00AA1CB7">
          <w:rPr>
            <w:rStyle w:val="Hipercze"/>
            <w:rFonts w:asciiTheme="majorHAnsi" w:eastAsia="Arial Unicode MS" w:hAnsiTheme="majorHAnsi" w:cs="Arial Unicode MS"/>
            <w:color w:val="auto"/>
            <w:sz w:val="20"/>
            <w:szCs w:val="20"/>
          </w:rPr>
          <w:t>biuro@zakolewisly.pl</w:t>
        </w:r>
      </w:hyperlink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 (w tytule maila wpisując numer konkursu LGD) lub telefonicznie: 56 676 44 36</w:t>
      </w:r>
    </w:p>
    <w:p w:rsidR="00F63154" w:rsidRPr="00AA1CB7" w:rsidRDefault="00F63154" w:rsidP="00F63154">
      <w:p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</w:p>
    <w:p w:rsidR="00F63154" w:rsidRPr="00AA1CB7" w:rsidRDefault="00F63154" w:rsidP="00F63154">
      <w:pPr>
        <w:spacing w:after="0"/>
        <w:jc w:val="both"/>
        <w:outlineLvl w:val="0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>Załączniki do ogłoszenia:</w:t>
      </w:r>
    </w:p>
    <w:p w:rsidR="00F63154" w:rsidRPr="00AA1CB7" w:rsidRDefault="00F63154" w:rsidP="00F63154">
      <w:pPr>
        <w:tabs>
          <w:tab w:val="left" w:pos="7344"/>
        </w:tabs>
        <w:spacing w:after="0"/>
        <w:jc w:val="both"/>
        <w:outlineLvl w:val="0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ab/>
      </w:r>
    </w:p>
    <w:p w:rsidR="00F63154" w:rsidRPr="00AA1CB7" w:rsidRDefault="00F63154" w:rsidP="00F63154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wzór formularza wniosku o przyznanie pomocy;</w:t>
      </w:r>
    </w:p>
    <w:p w:rsidR="00F63154" w:rsidRPr="00AA1CB7" w:rsidRDefault="00F63154" w:rsidP="00F63154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instrukcja wypełniania wniosku o przyznanie pomocy;</w:t>
      </w:r>
    </w:p>
    <w:p w:rsidR="00F63154" w:rsidRPr="00AA1CB7" w:rsidRDefault="00F63154" w:rsidP="00F63154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wzór biznesplanu;</w:t>
      </w:r>
    </w:p>
    <w:p w:rsidR="00F63154" w:rsidRPr="00AA1CB7" w:rsidRDefault="00F63154" w:rsidP="00F63154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informacje pomocnicze przy wypełnianiu biznesplanu</w:t>
      </w:r>
    </w:p>
    <w:p w:rsidR="00F63154" w:rsidRPr="00AA1CB7" w:rsidRDefault="00F63154" w:rsidP="00F63154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wzór formularza wniosku o płatność;</w:t>
      </w:r>
    </w:p>
    <w:p w:rsidR="00F63154" w:rsidRPr="00AA1CB7" w:rsidRDefault="00F63154" w:rsidP="00F63154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instrukcja wypełniania wniosku o płatność;</w:t>
      </w:r>
    </w:p>
    <w:p w:rsidR="00F63154" w:rsidRPr="00AA1CB7" w:rsidRDefault="00F63154" w:rsidP="00F63154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wzór formularza umowy o udzielenie wsparcia wraz z załącznikami;</w:t>
      </w:r>
    </w:p>
    <w:p w:rsidR="00F63154" w:rsidRPr="00AA1CB7" w:rsidRDefault="00F63154" w:rsidP="00F63154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obowiązujące w ramach naboru warunki udzielenia wsparcia;</w:t>
      </w:r>
    </w:p>
    <w:p w:rsidR="00F63154" w:rsidRPr="00AA1CB7" w:rsidRDefault="00F63154" w:rsidP="00F63154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lista wymaganych dokumentów potwierdzających spełnienie warunków udzielenia wsparcia oraz kryteriów wyboru operacji; </w:t>
      </w:r>
    </w:p>
    <w:p w:rsidR="00F63154" w:rsidRPr="00AA1CB7" w:rsidRDefault="00F63154" w:rsidP="00F63154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lokalne kryteria wyboru operacji w ramach Przedsięwzięcia LSR  wyciąg z dokumentu towarzyszącego LSR: Lokalne Kryteria Wyboru (operacje realizowane przez inne podmioty niż LGD) wraz z procedurą ustalania lub zmiany kryteriów w ramach LSR; </w:t>
      </w:r>
    </w:p>
    <w:p w:rsidR="00F63154" w:rsidRPr="00AA1CB7" w:rsidRDefault="00F63154" w:rsidP="00F63154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Opis operacji pod kątem lokalnych kryteriów wyboru dla przedsięwzięcia:</w:t>
      </w:r>
      <w:r>
        <w:rPr>
          <w:rFonts w:asciiTheme="majorHAnsi" w:eastAsia="Arial Unicode MS" w:hAnsiTheme="majorHAnsi" w:cs="Arial Unicode MS"/>
          <w:sz w:val="20"/>
          <w:szCs w:val="20"/>
        </w:rPr>
        <w:t xml:space="preserve"> Tworzenie nowych przedsiębiorstw</w:t>
      </w:r>
    </w:p>
    <w:p w:rsidR="00F63154" w:rsidRDefault="00F63154" w:rsidP="00F63154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Lokalna Strategia Rozwoju Zakola Dolnej Wisły na lata 2016-2023; </w:t>
      </w:r>
    </w:p>
    <w:p w:rsidR="00F63154" w:rsidRPr="007675EE" w:rsidRDefault="00F63154" w:rsidP="00F63154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7675EE">
        <w:rPr>
          <w:rFonts w:asciiTheme="majorHAnsi" w:hAnsiTheme="majorHAnsi"/>
          <w:sz w:val="20"/>
          <w:szCs w:val="20"/>
        </w:rPr>
        <w:t xml:space="preserve">Cele ogólne i szczegółowe LSR, przedsięwzięcia wraz ze wskazaniem planowanych </w:t>
      </w:r>
      <w:r>
        <w:rPr>
          <w:rFonts w:asciiTheme="majorHAnsi" w:hAnsiTheme="majorHAnsi"/>
          <w:sz w:val="20"/>
          <w:szCs w:val="20"/>
        </w:rPr>
        <w:br/>
      </w:r>
      <w:r w:rsidRPr="007675EE">
        <w:rPr>
          <w:rFonts w:asciiTheme="majorHAnsi" w:hAnsiTheme="majorHAnsi"/>
          <w:sz w:val="20"/>
          <w:szCs w:val="20"/>
        </w:rPr>
        <w:t>do osiągnięcia w ramach naboru wniosków o przyznanie pomocy wskaźników</w:t>
      </w:r>
      <w:r>
        <w:rPr>
          <w:rFonts w:asciiTheme="majorHAnsi" w:hAnsiTheme="majorHAnsi"/>
          <w:sz w:val="20"/>
          <w:szCs w:val="20"/>
        </w:rPr>
        <w:t>.</w:t>
      </w:r>
    </w:p>
    <w:p w:rsidR="00F63154" w:rsidRPr="00AA1CB7" w:rsidRDefault="00F63154" w:rsidP="00F63154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Procedura wyboru i oceny operacji realizowanych przez podmioty inne niż LGD w ramach Strategii Rozwoju Lokalnego Kierowanego przez Społeczność.</w:t>
      </w:r>
    </w:p>
    <w:p w:rsidR="00F63154" w:rsidRPr="00AA1CB7" w:rsidRDefault="00F63154" w:rsidP="00F63154">
      <w:pPr>
        <w:rPr>
          <w:rFonts w:asciiTheme="majorHAnsi" w:eastAsia="Arial Unicode MS" w:hAnsiTheme="majorHAnsi" w:cs="Arial Unicode MS"/>
        </w:rPr>
      </w:pPr>
    </w:p>
    <w:p w:rsidR="00082B56" w:rsidRPr="00F63154" w:rsidRDefault="00082B56" w:rsidP="00F63154"/>
    <w:sectPr w:rsidR="00082B56" w:rsidRPr="00F63154" w:rsidSect="00251865">
      <w:headerReference w:type="default" r:id="rId9"/>
      <w:pgSz w:w="11906" w:h="16838"/>
      <w:pgMar w:top="1612" w:right="1417" w:bottom="1417" w:left="1417" w:header="708" w:footer="2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89D" w:rsidRDefault="0002589D" w:rsidP="00CF14EB">
      <w:pPr>
        <w:spacing w:after="0" w:line="240" w:lineRule="auto"/>
      </w:pPr>
      <w:r>
        <w:separator/>
      </w:r>
    </w:p>
  </w:endnote>
  <w:endnote w:type="continuationSeparator" w:id="1">
    <w:p w:rsidR="0002589D" w:rsidRDefault="0002589D" w:rsidP="00CF1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89D" w:rsidRDefault="0002589D" w:rsidP="00CF14EB">
      <w:pPr>
        <w:spacing w:after="0" w:line="240" w:lineRule="auto"/>
      </w:pPr>
      <w:r>
        <w:separator/>
      </w:r>
    </w:p>
  </w:footnote>
  <w:footnote w:type="continuationSeparator" w:id="1">
    <w:p w:rsidR="0002589D" w:rsidRDefault="0002589D" w:rsidP="00CF14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BA4" w:rsidRDefault="00813D33" w:rsidP="00CF14EB">
    <w:pPr>
      <w:pStyle w:val="Nagwek"/>
      <w:jc w:val="right"/>
      <w:rPr>
        <w:i/>
        <w:sz w:val="20"/>
        <w:szCs w:val="20"/>
      </w:rPr>
    </w:pPr>
    <w:r>
      <w:rPr>
        <w:i/>
        <w:noProof/>
        <w:sz w:val="20"/>
        <w:szCs w:val="20"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26035</wp:posOffset>
          </wp:positionH>
          <wp:positionV relativeFrom="paragraph">
            <wp:posOffset>-141605</wp:posOffset>
          </wp:positionV>
          <wp:extent cx="5768340" cy="859155"/>
          <wp:effectExtent l="19050" t="0" r="3810" b="0"/>
          <wp:wrapTight wrapText="bothSides">
            <wp:wrapPolygon edited="0">
              <wp:start x="-71" y="0"/>
              <wp:lineTo x="-71" y="21073"/>
              <wp:lineTo x="21614" y="21073"/>
              <wp:lineTo x="21614" y="0"/>
              <wp:lineTo x="-71" y="0"/>
            </wp:wrapPolygon>
          </wp:wrapTight>
          <wp:docPr id="2" name="Obraz 1" descr="C:\Users\A.Pawlak\Desktop\pulpit 2\LOGOTYPY\pasek 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.Pawlak\Desktop\pulpit 2\LOGOTYPY\pasek 4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8340" cy="8591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93BA4" w:rsidRDefault="00393BA4" w:rsidP="00CF14EB">
    <w:pPr>
      <w:pStyle w:val="Nagwek"/>
      <w:jc w:val="right"/>
      <w:rPr>
        <w:i/>
        <w:sz w:val="20"/>
        <w:szCs w:val="20"/>
      </w:rPr>
    </w:pPr>
  </w:p>
  <w:p w:rsidR="00C81147" w:rsidRDefault="00C81147" w:rsidP="00251865">
    <w:pPr>
      <w:pStyle w:val="Nagwek"/>
      <w:tabs>
        <w:tab w:val="left" w:pos="1440"/>
        <w:tab w:val="left" w:pos="4459"/>
        <w:tab w:val="left" w:pos="6767"/>
      </w:tabs>
      <w:rPr>
        <w:i/>
        <w:sz w:val="20"/>
        <w:szCs w:val="20"/>
      </w:rPr>
    </w:pPr>
    <w:r>
      <w:rPr>
        <w:i/>
        <w:sz w:val="20"/>
        <w:szCs w:val="20"/>
      </w:rPr>
      <w:tab/>
    </w:r>
    <w:r w:rsidR="005A56C1">
      <w:rPr>
        <w:i/>
        <w:sz w:val="20"/>
        <w:szCs w:val="20"/>
      </w:rPr>
      <w:tab/>
    </w:r>
    <w:r w:rsidR="005A56C1">
      <w:rPr>
        <w:i/>
        <w:sz w:val="20"/>
        <w:szCs w:val="20"/>
      </w:rPr>
      <w:tab/>
    </w:r>
    <w:r>
      <w:rPr>
        <w:i/>
        <w:sz w:val="20"/>
        <w:szCs w:val="20"/>
      </w:rPr>
      <w:tab/>
    </w:r>
    <w:r w:rsidR="00251865">
      <w:rPr>
        <w:i/>
        <w:sz w:val="20"/>
        <w:szCs w:val="20"/>
      </w:rPr>
      <w:tab/>
    </w:r>
  </w:p>
  <w:p w:rsidR="00251865" w:rsidRDefault="00251865" w:rsidP="00251865">
    <w:pPr>
      <w:pStyle w:val="Nagwek"/>
      <w:tabs>
        <w:tab w:val="left" w:pos="1440"/>
        <w:tab w:val="left" w:pos="4459"/>
        <w:tab w:val="left" w:pos="6767"/>
      </w:tabs>
      <w:rPr>
        <w:i/>
        <w:sz w:val="20"/>
        <w:szCs w:val="20"/>
      </w:rPr>
    </w:pPr>
  </w:p>
  <w:p w:rsidR="00251865" w:rsidRPr="007343D9" w:rsidRDefault="00251865" w:rsidP="00251865">
    <w:pPr>
      <w:pStyle w:val="Stopka"/>
      <w:jc w:val="center"/>
      <w:rPr>
        <w:rFonts w:asciiTheme="minorHAnsi" w:hAnsiTheme="minorHAnsi"/>
        <w:i/>
        <w:sz w:val="24"/>
        <w:szCs w:val="24"/>
      </w:rPr>
    </w:pPr>
    <w:r w:rsidRPr="007343D9">
      <w:rPr>
        <w:rFonts w:asciiTheme="minorHAnsi" w:hAnsiTheme="minorHAnsi"/>
        <w:i/>
        <w:sz w:val="24"/>
        <w:szCs w:val="24"/>
      </w:rPr>
      <w:t xml:space="preserve">„Europejski Fundusz Rolny na rzecz Rozwoju Obszarów Wiejskich: Europa inwestująca </w:t>
    </w:r>
    <w:r>
      <w:rPr>
        <w:rFonts w:asciiTheme="minorHAnsi" w:hAnsiTheme="minorHAnsi"/>
        <w:i/>
        <w:sz w:val="24"/>
        <w:szCs w:val="24"/>
      </w:rPr>
      <w:br/>
    </w:r>
    <w:r w:rsidRPr="007343D9">
      <w:rPr>
        <w:rFonts w:asciiTheme="minorHAnsi" w:hAnsiTheme="minorHAnsi"/>
        <w:i/>
        <w:sz w:val="24"/>
        <w:szCs w:val="24"/>
      </w:rPr>
      <w:t>w obszary wiejskie.”</w:t>
    </w:r>
  </w:p>
  <w:p w:rsidR="00251865" w:rsidRDefault="00251865" w:rsidP="00251865">
    <w:pPr>
      <w:pStyle w:val="Nagwek"/>
      <w:tabs>
        <w:tab w:val="left" w:pos="1440"/>
        <w:tab w:val="left" w:pos="4459"/>
        <w:tab w:val="left" w:pos="6767"/>
      </w:tabs>
      <w:rPr>
        <w:i/>
        <w:sz w:val="20"/>
        <w:szCs w:val="20"/>
      </w:rPr>
    </w:pPr>
  </w:p>
  <w:p w:rsidR="00CF14EB" w:rsidRDefault="00CF14EB" w:rsidP="00C811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652269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DFC252A"/>
    <w:multiLevelType w:val="hybridMultilevel"/>
    <w:tmpl w:val="580A08D6"/>
    <w:lvl w:ilvl="0" w:tplc="71D0D23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F140E1"/>
    <w:multiLevelType w:val="hybridMultilevel"/>
    <w:tmpl w:val="90744A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A113C7"/>
    <w:multiLevelType w:val="hybridMultilevel"/>
    <w:tmpl w:val="BABE8C82"/>
    <w:lvl w:ilvl="0" w:tplc="F61AD002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hyphenationZone w:val="425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CF14EB"/>
    <w:rsid w:val="0002589D"/>
    <w:rsid w:val="000534B0"/>
    <w:rsid w:val="0008236A"/>
    <w:rsid w:val="00082B56"/>
    <w:rsid w:val="000938F6"/>
    <w:rsid w:val="000B1937"/>
    <w:rsid w:val="000D1E47"/>
    <w:rsid w:val="000E3379"/>
    <w:rsid w:val="00136BC6"/>
    <w:rsid w:val="001C6186"/>
    <w:rsid w:val="001F19D1"/>
    <w:rsid w:val="00220D33"/>
    <w:rsid w:val="0022419B"/>
    <w:rsid w:val="00251865"/>
    <w:rsid w:val="0026191D"/>
    <w:rsid w:val="0026789E"/>
    <w:rsid w:val="002D00F3"/>
    <w:rsid w:val="003146E1"/>
    <w:rsid w:val="003474A9"/>
    <w:rsid w:val="00393BA4"/>
    <w:rsid w:val="003E4F29"/>
    <w:rsid w:val="004047AF"/>
    <w:rsid w:val="00473E93"/>
    <w:rsid w:val="0049216B"/>
    <w:rsid w:val="005A56C1"/>
    <w:rsid w:val="006245DE"/>
    <w:rsid w:val="00644DE2"/>
    <w:rsid w:val="006E6D12"/>
    <w:rsid w:val="007147BA"/>
    <w:rsid w:val="007675EE"/>
    <w:rsid w:val="007C083A"/>
    <w:rsid w:val="007E1910"/>
    <w:rsid w:val="007F2928"/>
    <w:rsid w:val="00807130"/>
    <w:rsid w:val="00813D33"/>
    <w:rsid w:val="00815832"/>
    <w:rsid w:val="0087490A"/>
    <w:rsid w:val="008C3596"/>
    <w:rsid w:val="008F28DB"/>
    <w:rsid w:val="0090680F"/>
    <w:rsid w:val="00933E0E"/>
    <w:rsid w:val="00941ECC"/>
    <w:rsid w:val="00945A53"/>
    <w:rsid w:val="00974D37"/>
    <w:rsid w:val="00995712"/>
    <w:rsid w:val="009A3B0E"/>
    <w:rsid w:val="00AA1CB7"/>
    <w:rsid w:val="00AD5E77"/>
    <w:rsid w:val="00B41E20"/>
    <w:rsid w:val="00B8425C"/>
    <w:rsid w:val="00B949A6"/>
    <w:rsid w:val="00C61D65"/>
    <w:rsid w:val="00C81147"/>
    <w:rsid w:val="00CC283B"/>
    <w:rsid w:val="00CF14EB"/>
    <w:rsid w:val="00D04327"/>
    <w:rsid w:val="00D21425"/>
    <w:rsid w:val="00D62B1F"/>
    <w:rsid w:val="00E061FF"/>
    <w:rsid w:val="00E422E2"/>
    <w:rsid w:val="00E6252C"/>
    <w:rsid w:val="00ED0E76"/>
    <w:rsid w:val="00F63154"/>
    <w:rsid w:val="00F836DB"/>
    <w:rsid w:val="00FA4079"/>
    <w:rsid w:val="00FA4B88"/>
    <w:rsid w:val="00FB2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4E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CF14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CF14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F14E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F14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14EB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974D37"/>
    <w:rPr>
      <w:color w:val="0000FF" w:themeColor="hyperlink"/>
      <w:u w:val="single"/>
    </w:rPr>
  </w:style>
  <w:style w:type="paragraph" w:styleId="Listapunktowana">
    <w:name w:val="List Bullet"/>
    <w:basedOn w:val="Normalny"/>
    <w:uiPriority w:val="99"/>
    <w:unhideWhenUsed/>
    <w:rsid w:val="0022419B"/>
    <w:pPr>
      <w:numPr>
        <w:numId w:val="3"/>
      </w:numPr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3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3BA4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8C359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C359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F6315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zakolewisly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olewisl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633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</dc:creator>
  <cp:lastModifiedBy>A.Pawlak</cp:lastModifiedBy>
  <cp:revision>18</cp:revision>
  <cp:lastPrinted>2017-02-03T13:27:00Z</cp:lastPrinted>
  <dcterms:created xsi:type="dcterms:W3CDTF">2016-11-23T09:27:00Z</dcterms:created>
  <dcterms:modified xsi:type="dcterms:W3CDTF">2017-05-12T09:19:00Z</dcterms:modified>
</cp:coreProperties>
</file>