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63297" w14:textId="00223D45" w:rsidR="00AA5A33" w:rsidRDefault="00AA5A33" w:rsidP="00AA5A33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Krótki opis działań komunikacyjnych</w:t>
      </w:r>
    </w:p>
    <w:p w14:paraId="5B876667" w14:textId="77777777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166CAA">
        <w:rPr>
          <w:rFonts w:ascii="Arial Narrow" w:hAnsi="Arial Narrow"/>
          <w:b/>
          <w:sz w:val="22"/>
          <w:szCs w:val="22"/>
        </w:rPr>
        <w:t>Kampania informacyjna</w:t>
      </w:r>
      <w:r w:rsidRPr="00166CAA">
        <w:rPr>
          <w:rFonts w:ascii="Arial Narrow" w:hAnsi="Arial Narrow"/>
          <w:sz w:val="22"/>
          <w:szCs w:val="22"/>
        </w:rPr>
        <w:t xml:space="preserve"> - poziom różnorodności środków przekazu zależny od treści merytorycznej kampanii. </w:t>
      </w:r>
    </w:p>
    <w:p w14:paraId="74705E4C" w14:textId="77777777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166CAA">
        <w:rPr>
          <w:rFonts w:ascii="Arial Narrow" w:hAnsi="Arial Narrow"/>
          <w:b/>
          <w:sz w:val="22"/>
          <w:szCs w:val="22"/>
        </w:rPr>
        <w:t>Konferencja/spotkanie informacyjne</w:t>
      </w:r>
      <w:r w:rsidRPr="00166CAA">
        <w:rPr>
          <w:rFonts w:ascii="Arial Narrow" w:hAnsi="Arial Narrow"/>
          <w:sz w:val="22"/>
          <w:szCs w:val="22"/>
        </w:rPr>
        <w:t xml:space="preserve"> połączone z dyskusją – jednodniowe, interakcyjne prezentacje pracowników Biura LGD i/lub członków organu decyzyjnego i/lub członków zarządu LGD, prezentacje podmiotów zewnętrznych, zaproszonych gości, dobrych praktyk oraz możliwości dot. dofinansowań. Konferencje/spotkania będą prowadzone w zależności od potrzeb mieszkańców. </w:t>
      </w:r>
    </w:p>
    <w:p w14:paraId="15DE847F" w14:textId="6B24DDBD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166CAA">
        <w:rPr>
          <w:rFonts w:ascii="Arial Narrow" w:hAnsi="Arial Narrow"/>
          <w:b/>
          <w:color w:val="000000"/>
          <w:sz w:val="22"/>
          <w:szCs w:val="22"/>
        </w:rPr>
        <w:t>Warsztaty partycypacyjne</w:t>
      </w:r>
      <w:r w:rsidR="001F1A3E">
        <w:rPr>
          <w:rFonts w:ascii="Arial Narrow" w:hAnsi="Arial Narrow"/>
          <w:b/>
          <w:color w:val="000000"/>
          <w:sz w:val="22"/>
          <w:szCs w:val="22"/>
        </w:rPr>
        <w:t xml:space="preserve"> na wniosek zgłoszenia obywatelskiego</w:t>
      </w:r>
      <w:r w:rsidRPr="00166CAA">
        <w:rPr>
          <w:rFonts w:ascii="Arial Narrow" w:hAnsi="Arial Narrow"/>
          <w:b/>
          <w:color w:val="000000"/>
          <w:sz w:val="22"/>
          <w:szCs w:val="22"/>
        </w:rPr>
        <w:t xml:space="preserve">: </w:t>
      </w:r>
      <w:r w:rsidRPr="00166CAA">
        <w:rPr>
          <w:rFonts w:ascii="Arial Narrow" w:hAnsi="Arial Narrow"/>
          <w:color w:val="000000"/>
          <w:sz w:val="22"/>
          <w:szCs w:val="22"/>
        </w:rPr>
        <w:t>j</w:t>
      </w:r>
      <w:r w:rsidRPr="00166CAA">
        <w:rPr>
          <w:rFonts w:ascii="Arial Narrow" w:hAnsi="Arial Narrow"/>
          <w:sz w:val="22"/>
          <w:szCs w:val="22"/>
        </w:rPr>
        <w:t xml:space="preserve">est to jedno z </w:t>
      </w:r>
      <w:r w:rsidRPr="00166CAA">
        <w:rPr>
          <w:rFonts w:ascii="Arial Narrow" w:hAnsi="Arial Narrow"/>
          <w:b/>
          <w:sz w:val="22"/>
          <w:szCs w:val="22"/>
        </w:rPr>
        <w:t>działań innowacyjnych</w:t>
      </w:r>
      <w:r w:rsidRPr="00166CAA">
        <w:rPr>
          <w:rFonts w:ascii="Arial Narrow" w:hAnsi="Arial Narrow"/>
          <w:sz w:val="22"/>
          <w:szCs w:val="22"/>
        </w:rPr>
        <w:t xml:space="preserve">, które dotąd nie funkcjonowało, </w:t>
      </w:r>
      <w:r w:rsidRPr="00166CAA">
        <w:rPr>
          <w:rFonts w:ascii="Arial Narrow" w:hAnsi="Arial Narrow"/>
          <w:color w:val="000000"/>
          <w:sz w:val="22"/>
          <w:szCs w:val="22"/>
        </w:rPr>
        <w:t>polegające na przeprowadzeniu</w:t>
      </w:r>
      <w:r w:rsidRPr="00166CAA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Pr="00166CAA">
        <w:rPr>
          <w:rFonts w:ascii="Arial Narrow" w:hAnsi="Arial Narrow"/>
          <w:sz w:val="22"/>
          <w:szCs w:val="22"/>
        </w:rPr>
        <w:t xml:space="preserve">dwóch  spotkań w roku, z inicjatywy mieszkańców (na wniosek 15 osób), dot.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wypracowania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wspólnej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wizji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,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wraz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 z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działaniami</w:t>
      </w:r>
      <w:proofErr w:type="spellEnd"/>
      <w:r>
        <w:rPr>
          <w:rFonts w:ascii="MingLiU" w:eastAsia="MingLiU" w:hAnsi="MingLiU" w:cs="MingLiU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ją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sz w:val="22"/>
          <w:szCs w:val="22"/>
          <w:lang w:val="en-US"/>
        </w:rPr>
        <w:t>realizującymi</w:t>
      </w:r>
      <w:proofErr w:type="spellEnd"/>
      <w:r w:rsidRPr="00166CAA">
        <w:rPr>
          <w:rFonts w:ascii="Arial Narrow" w:hAnsi="Arial Narrow" w:cs="font1102"/>
          <w:sz w:val="22"/>
          <w:szCs w:val="22"/>
          <w:lang w:val="en-US"/>
        </w:rPr>
        <w:t xml:space="preserve">. </w:t>
      </w:r>
    </w:p>
    <w:p w14:paraId="148DAB6B" w14:textId="77777777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166CAA">
        <w:rPr>
          <w:rFonts w:ascii="Arial Narrow" w:hAnsi="Arial Narrow"/>
          <w:b/>
          <w:sz w:val="22"/>
          <w:szCs w:val="22"/>
        </w:rPr>
        <w:t>Punkt konsultacyjny w biurze LGD</w:t>
      </w:r>
      <w:r w:rsidRPr="00166CAA">
        <w:rPr>
          <w:rFonts w:ascii="Arial Narrow" w:hAnsi="Arial Narrow"/>
          <w:sz w:val="22"/>
          <w:szCs w:val="22"/>
        </w:rPr>
        <w:t xml:space="preserve"> - spotkanie potencjalnego Wnioskodawcy oraz beneficjenta pomocy w zakresie doradztwa pod kątem przygotowania i rozliczenia operacji. Pracownicy Biura LGD na </w:t>
      </w:r>
      <w:proofErr w:type="spellStart"/>
      <w:r w:rsidRPr="00166CAA">
        <w:rPr>
          <w:rFonts w:ascii="Arial Narrow" w:hAnsi="Arial Narrow"/>
          <w:sz w:val="22"/>
          <w:szCs w:val="22"/>
        </w:rPr>
        <w:t>bie</w:t>
      </w:r>
      <w:r w:rsidRPr="00166CAA">
        <w:rPr>
          <w:rFonts w:ascii="Calibri" w:eastAsia="Calibri" w:hAnsi="Calibri" w:cs="Calibri"/>
          <w:sz w:val="22"/>
          <w:szCs w:val="22"/>
        </w:rPr>
        <w:t>żą</w:t>
      </w:r>
      <w:r w:rsidRPr="00166CAA">
        <w:rPr>
          <w:rFonts w:ascii="Arial Narrow" w:hAnsi="Arial Narrow"/>
          <w:sz w:val="22"/>
          <w:szCs w:val="22"/>
        </w:rPr>
        <w:t>co</w:t>
      </w:r>
      <w:proofErr w:type="spellEnd"/>
      <w:r w:rsidRPr="00166CAA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66CAA">
        <w:rPr>
          <w:rFonts w:ascii="Arial Narrow" w:hAnsi="Arial Narrow"/>
          <w:sz w:val="22"/>
          <w:szCs w:val="22"/>
        </w:rPr>
        <w:t>udzielaj</w:t>
      </w:r>
      <w:r w:rsidRPr="00166CAA">
        <w:rPr>
          <w:rFonts w:ascii="Calibri" w:eastAsia="Calibri" w:hAnsi="Calibri" w:cs="Calibri"/>
          <w:sz w:val="22"/>
          <w:szCs w:val="22"/>
        </w:rPr>
        <w:t>a</w:t>
      </w:r>
      <w:proofErr w:type="spellEnd"/>
      <w:r w:rsidRPr="00166CAA">
        <w:rPr>
          <w:rFonts w:ascii="Calibri" w:eastAsia="Calibri" w:hAnsi="Calibri" w:cs="Calibri"/>
          <w:sz w:val="22"/>
          <w:szCs w:val="22"/>
        </w:rPr>
        <w:t>̨</w:t>
      </w:r>
      <w:r w:rsidRPr="00166CAA">
        <w:rPr>
          <w:rFonts w:ascii="Arial Narrow" w:hAnsi="Arial Narrow"/>
          <w:sz w:val="22"/>
          <w:szCs w:val="22"/>
        </w:rPr>
        <w:t xml:space="preserve"> informacji. </w:t>
      </w:r>
    </w:p>
    <w:p w14:paraId="19F5F2F4" w14:textId="77777777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166CAA">
        <w:rPr>
          <w:rFonts w:ascii="Arial Narrow" w:hAnsi="Arial Narrow"/>
          <w:b/>
          <w:sz w:val="22"/>
          <w:szCs w:val="22"/>
        </w:rPr>
        <w:t>Badanie satysfakcji wnioskodawców LGD</w:t>
      </w:r>
      <w:r w:rsidRPr="00166CAA">
        <w:rPr>
          <w:rFonts w:ascii="Arial Narrow" w:hAnsi="Arial Narrow"/>
          <w:sz w:val="22"/>
          <w:szCs w:val="22"/>
        </w:rPr>
        <w:t xml:space="preserve"> </w:t>
      </w:r>
      <w:r w:rsidRPr="00166CAA">
        <w:rPr>
          <w:rFonts w:ascii="Arial Narrow" w:hAnsi="Arial Narrow"/>
          <w:color w:val="000000"/>
          <w:sz w:val="22"/>
          <w:szCs w:val="22"/>
        </w:rPr>
        <w:t xml:space="preserve">–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Zebrane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odpowiedzi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an</w:t>
      </w:r>
      <w:r>
        <w:rPr>
          <w:rFonts w:ascii="Arial Narrow" w:hAnsi="Arial Narrow" w:cs="font1102"/>
          <w:color w:val="000000"/>
          <w:sz w:val="22"/>
          <w:szCs w:val="22"/>
          <w:lang w:val="en-US"/>
        </w:rPr>
        <w:t>kietowe</w:t>
      </w:r>
      <w:proofErr w:type="spellEnd"/>
      <w:r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Arial Narrow" w:hAnsi="Arial Narrow" w:cs="font1102"/>
          <w:color w:val="000000"/>
          <w:sz w:val="22"/>
          <w:szCs w:val="22"/>
          <w:lang w:val="en-US"/>
        </w:rPr>
        <w:t>będą</w:t>
      </w:r>
      <w:proofErr w:type="spellEnd"/>
      <w:r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Arial Narrow" w:hAnsi="Arial Narrow" w:cs="font1102"/>
          <w:color w:val="000000"/>
          <w:sz w:val="22"/>
          <w:szCs w:val="22"/>
          <w:lang w:val="en-US"/>
        </w:rPr>
        <w:t>stanowiły</w:t>
      </w:r>
      <w:proofErr w:type="spellEnd"/>
      <w:r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Arial Narrow" w:hAnsi="Arial Narrow" w:cs="font1102"/>
          <w:color w:val="000000"/>
          <w:sz w:val="22"/>
          <w:szCs w:val="22"/>
          <w:lang w:val="en-US"/>
        </w:rPr>
        <w:t>podstawę</w:t>
      </w:r>
      <w:proofErr w:type="spellEnd"/>
      <w:r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analizy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poziomu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satysfakcji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oraz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pozwalają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ocenić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potrzeby</w:t>
      </w:r>
      <w:proofErr w:type="spellEnd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proofErr w:type="spellStart"/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>wnioskodawców</w:t>
      </w:r>
      <w:proofErr w:type="spellEnd"/>
      <w:r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 </w:t>
      </w:r>
      <w:r w:rsidRPr="00166CAA">
        <w:rPr>
          <w:rFonts w:ascii="Arial Narrow" w:hAnsi="Arial Narrow" w:cs="font1102"/>
          <w:color w:val="000000"/>
          <w:sz w:val="22"/>
          <w:szCs w:val="22"/>
          <w:lang w:val="en-US"/>
        </w:rPr>
        <w:t xml:space="preserve">i </w:t>
      </w:r>
      <w:r w:rsidRPr="00166CAA">
        <w:rPr>
          <w:rFonts w:ascii="Arial Narrow" w:hAnsi="Arial Narrow"/>
          <w:color w:val="000000"/>
          <w:sz w:val="22"/>
          <w:szCs w:val="22"/>
        </w:rPr>
        <w:t xml:space="preserve">ustalić czynniki 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  <w:r w:rsidRPr="00166CAA">
        <w:rPr>
          <w:rFonts w:ascii="Arial Narrow" w:hAnsi="Arial Narrow"/>
          <w:color w:val="000000"/>
          <w:sz w:val="22"/>
          <w:szCs w:val="22"/>
        </w:rPr>
        <w:t xml:space="preserve">kształtujących poziom satysfakcji. </w:t>
      </w:r>
    </w:p>
    <w:p w14:paraId="0B762E45" w14:textId="31E018AB" w:rsidR="00AA5A33" w:rsidRPr="00166CAA" w:rsidRDefault="00AA5A33" w:rsidP="00AA5A33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AA5A33">
        <w:rPr>
          <w:rFonts w:ascii="Arial Narrow" w:hAnsi="Arial Narrow"/>
          <w:b/>
          <w:sz w:val="22"/>
          <w:szCs w:val="22"/>
        </w:rPr>
        <w:t>Szkolenie tematyczne (informacyjno-aktywizacyjne)</w:t>
      </w:r>
      <w:r w:rsidRPr="00AA5A33">
        <w:rPr>
          <w:rFonts w:ascii="Arial Narrow" w:hAnsi="Arial Narrow"/>
          <w:sz w:val="22"/>
          <w:szCs w:val="22"/>
        </w:rPr>
        <w:t xml:space="preserve"> </w:t>
      </w:r>
      <w:r w:rsidRPr="00166CAA">
        <w:rPr>
          <w:rFonts w:ascii="Arial Narrow" w:hAnsi="Arial Narrow"/>
          <w:sz w:val="22"/>
          <w:szCs w:val="22"/>
        </w:rPr>
        <w:t xml:space="preserve">– dot. np. możliwości pozyskiwania, rozliczania funduszy, realizacji operacji, porad w zakresie popełnianych błędów. Jest to </w:t>
      </w:r>
      <w:r w:rsidRPr="00166CAA">
        <w:rPr>
          <w:rFonts w:ascii="Arial Narrow" w:hAnsi="Arial Narrow"/>
          <w:b/>
          <w:sz w:val="22"/>
          <w:szCs w:val="22"/>
        </w:rPr>
        <w:t>działanie</w:t>
      </w:r>
      <w:r w:rsidRPr="00166CAA">
        <w:rPr>
          <w:rFonts w:ascii="Arial Narrow" w:hAnsi="Arial Narrow"/>
          <w:sz w:val="22"/>
          <w:szCs w:val="22"/>
        </w:rPr>
        <w:t xml:space="preserve"> </w:t>
      </w:r>
      <w:r w:rsidRPr="00166CAA">
        <w:rPr>
          <w:rFonts w:ascii="Arial Narrow" w:hAnsi="Arial Narrow"/>
          <w:b/>
          <w:sz w:val="22"/>
          <w:szCs w:val="22"/>
        </w:rPr>
        <w:t>innowacyjne</w:t>
      </w:r>
      <w:r w:rsidRPr="00166CAA">
        <w:rPr>
          <w:rFonts w:ascii="Arial Narrow" w:hAnsi="Arial Narrow"/>
          <w:sz w:val="22"/>
          <w:szCs w:val="22"/>
        </w:rPr>
        <w:t xml:space="preserve">, w którym - poza podstawowym szkoleniem – uczestniczyć będą zaproszone do debaty osoby - przedstawiciele różnych grup </w:t>
      </w:r>
      <w:proofErr w:type="spellStart"/>
      <w:r w:rsidRPr="00166CAA">
        <w:rPr>
          <w:rFonts w:ascii="Arial Narrow" w:hAnsi="Arial Narrow"/>
          <w:sz w:val="22"/>
          <w:szCs w:val="22"/>
        </w:rPr>
        <w:t>defaworyzowanych</w:t>
      </w:r>
      <w:proofErr w:type="spellEnd"/>
      <w:r w:rsidRPr="00166CAA">
        <w:rPr>
          <w:rFonts w:ascii="Arial Narrow" w:hAnsi="Arial Narrow"/>
          <w:sz w:val="22"/>
          <w:szCs w:val="22"/>
        </w:rPr>
        <w:t xml:space="preserve"> - którym udało się pozyskać środki na swoje działania oraz osoby z ww. grup, którym nie udało się otrzymać dofinansowań. Osoby te wymienią się z mieszkańcami swoim doświadczeniem, uwagami i spostrzeżeniami, które zostaną podczas szkolenia zweryfikowane z bieżącymi kryteriami przez pracowników biura LGD.  </w:t>
      </w:r>
    </w:p>
    <w:p w14:paraId="201DA575" w14:textId="0B57C1F3" w:rsidR="00AA5A33" w:rsidRPr="00A43D62" w:rsidRDefault="00AA5A33" w:rsidP="00415C7B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  <w:sectPr w:rsidR="00AA5A33" w:rsidRPr="00A43D62" w:rsidSect="00AA5A3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A43D62">
        <w:rPr>
          <w:rFonts w:ascii="Arial Narrow" w:hAnsi="Arial Narrow"/>
          <w:b/>
          <w:sz w:val="22"/>
          <w:szCs w:val="22"/>
        </w:rPr>
        <w:t xml:space="preserve">Kawiarenka obywatelska </w:t>
      </w:r>
      <w:r w:rsidRPr="00A43D62">
        <w:rPr>
          <w:rFonts w:ascii="Arial Narrow" w:hAnsi="Arial Narrow"/>
          <w:sz w:val="22"/>
          <w:szCs w:val="22"/>
        </w:rPr>
        <w:t>– spotkanie przy kawie i cieście,</w:t>
      </w:r>
      <w:r w:rsidR="00C20B4F">
        <w:rPr>
          <w:rFonts w:ascii="Arial Narrow" w:hAnsi="Arial Narrow"/>
          <w:sz w:val="22"/>
          <w:szCs w:val="22"/>
        </w:rPr>
        <w:t xml:space="preserve"> organizowane np. w bibliotece lub latem w warunkach zaaranżowanej „plaży” bądź „pikniku” </w:t>
      </w:r>
      <w:r w:rsidRPr="00A43D62">
        <w:rPr>
          <w:rFonts w:ascii="Arial Narrow" w:hAnsi="Arial Narrow"/>
          <w:sz w:val="22"/>
          <w:szCs w:val="22"/>
        </w:rPr>
        <w:t xml:space="preserve">dot. np. zasad przyznawania pomocy, realizacji operacji zgodnie z </w:t>
      </w:r>
      <w:proofErr w:type="spellStart"/>
      <w:r w:rsidRPr="00A43D62">
        <w:rPr>
          <w:rFonts w:ascii="Arial Narrow" w:hAnsi="Arial Narrow"/>
          <w:sz w:val="22"/>
          <w:szCs w:val="22"/>
        </w:rPr>
        <w:t>obowi</w:t>
      </w:r>
      <w:r w:rsidRPr="00CA6CCB">
        <w:rPr>
          <w:rFonts w:ascii="Arial Narrow" w:eastAsia="Calibri" w:hAnsi="Arial Narrow" w:cs="Calibri"/>
          <w:sz w:val="22"/>
          <w:szCs w:val="22"/>
        </w:rPr>
        <w:t>a</w:t>
      </w:r>
      <w:r w:rsidRPr="00CA6CCB">
        <w:rPr>
          <w:rFonts w:ascii="Arial" w:eastAsia="Calibri" w:hAnsi="Arial" w:cs="Arial"/>
          <w:sz w:val="22"/>
          <w:szCs w:val="22"/>
        </w:rPr>
        <w:t>̨</w:t>
      </w:r>
      <w:r w:rsidRPr="00A43D62">
        <w:rPr>
          <w:rFonts w:ascii="Arial Narrow" w:hAnsi="Arial Narrow"/>
          <w:sz w:val="22"/>
          <w:szCs w:val="22"/>
        </w:rPr>
        <w:t>zuj</w:t>
      </w:r>
      <w:r w:rsidRPr="00CA6CCB">
        <w:rPr>
          <w:rFonts w:ascii="Arial Narrow" w:eastAsia="Calibri" w:hAnsi="Arial Narrow" w:cs="Calibri"/>
          <w:sz w:val="22"/>
          <w:szCs w:val="22"/>
        </w:rPr>
        <w:t>a</w:t>
      </w:r>
      <w:r w:rsidRPr="00CA6CCB">
        <w:rPr>
          <w:rFonts w:ascii="Arial" w:eastAsia="Calibri" w:hAnsi="Arial" w:cs="Arial"/>
          <w:sz w:val="22"/>
          <w:szCs w:val="22"/>
        </w:rPr>
        <w:t>̨</w:t>
      </w:r>
      <w:r w:rsidRPr="00A43D62">
        <w:rPr>
          <w:rFonts w:ascii="Arial Narrow" w:hAnsi="Arial Narrow"/>
          <w:sz w:val="22"/>
          <w:szCs w:val="22"/>
        </w:rPr>
        <w:t>cymi</w:t>
      </w:r>
      <w:proofErr w:type="spellEnd"/>
      <w:r w:rsidRPr="00A43D62">
        <w:rPr>
          <w:rFonts w:ascii="Arial Narrow" w:hAnsi="Arial Narrow"/>
          <w:sz w:val="22"/>
          <w:szCs w:val="22"/>
        </w:rPr>
        <w:t xml:space="preserve"> przepisami, porad w zakresie popełnianych </w:t>
      </w:r>
      <w:proofErr w:type="spellStart"/>
      <w:r w:rsidRPr="00A43D62">
        <w:rPr>
          <w:rFonts w:ascii="Arial Narrow" w:hAnsi="Arial Narrow"/>
          <w:sz w:val="22"/>
          <w:szCs w:val="22"/>
        </w:rPr>
        <w:t>bł</w:t>
      </w:r>
      <w:r w:rsidRPr="00A43D62">
        <w:rPr>
          <w:rFonts w:ascii="Calibri" w:eastAsia="Calibri" w:hAnsi="Calibri" w:cs="Calibri"/>
          <w:sz w:val="22"/>
          <w:szCs w:val="22"/>
        </w:rPr>
        <w:t>ę</w:t>
      </w:r>
      <w:r w:rsidRPr="00A43D62">
        <w:rPr>
          <w:rFonts w:ascii="Arial Narrow" w:hAnsi="Arial Narrow"/>
          <w:sz w:val="22"/>
          <w:szCs w:val="22"/>
        </w:rPr>
        <w:t>d</w:t>
      </w:r>
      <w:r w:rsidRPr="00A43D62">
        <w:rPr>
          <w:rFonts w:ascii="Calibri" w:eastAsia="Calibri" w:hAnsi="Calibri" w:cs="Calibri"/>
          <w:sz w:val="22"/>
          <w:szCs w:val="22"/>
        </w:rPr>
        <w:t>ó</w:t>
      </w:r>
      <w:r w:rsidRPr="00A43D62">
        <w:rPr>
          <w:rFonts w:ascii="Arial Narrow" w:hAnsi="Arial Narrow"/>
          <w:sz w:val="22"/>
          <w:szCs w:val="22"/>
        </w:rPr>
        <w:t>w</w:t>
      </w:r>
      <w:proofErr w:type="spellEnd"/>
      <w:r w:rsidRPr="00A43D62">
        <w:rPr>
          <w:rFonts w:ascii="Arial Narrow" w:hAnsi="Arial Narrow"/>
          <w:sz w:val="22"/>
          <w:szCs w:val="22"/>
        </w:rPr>
        <w:t xml:space="preserve"> w </w:t>
      </w:r>
      <w:proofErr w:type="spellStart"/>
      <w:r w:rsidRPr="00A43D62">
        <w:rPr>
          <w:rFonts w:ascii="Arial Narrow" w:hAnsi="Arial Narrow"/>
          <w:sz w:val="22"/>
          <w:szCs w:val="22"/>
        </w:rPr>
        <w:t>zwi</w:t>
      </w:r>
      <w:r w:rsidRPr="00A43D62">
        <w:rPr>
          <w:rFonts w:ascii="Calibri" w:eastAsia="Calibri" w:hAnsi="Calibri" w:cs="Calibri"/>
          <w:sz w:val="22"/>
          <w:szCs w:val="22"/>
        </w:rPr>
        <w:t>ą</w:t>
      </w:r>
      <w:r w:rsidRPr="00A43D62">
        <w:rPr>
          <w:rFonts w:ascii="Arial Narrow" w:hAnsi="Arial Narrow"/>
          <w:sz w:val="22"/>
          <w:szCs w:val="22"/>
        </w:rPr>
        <w:t>zku</w:t>
      </w:r>
      <w:proofErr w:type="spellEnd"/>
      <w:r w:rsidRPr="00A43D62">
        <w:rPr>
          <w:rFonts w:ascii="Arial Narrow" w:hAnsi="Arial Narrow"/>
          <w:sz w:val="22"/>
          <w:szCs w:val="22"/>
        </w:rPr>
        <w:t xml:space="preserve"> z rozliczaniem operacji przez </w:t>
      </w:r>
      <w:proofErr w:type="spellStart"/>
      <w:r w:rsidRPr="00A43D62">
        <w:rPr>
          <w:rFonts w:ascii="Arial Narrow" w:hAnsi="Arial Narrow"/>
          <w:sz w:val="22"/>
          <w:szCs w:val="22"/>
        </w:rPr>
        <w:t>beneficjentów</w:t>
      </w:r>
      <w:proofErr w:type="spellEnd"/>
      <w:r w:rsidRPr="00A43D62">
        <w:rPr>
          <w:rFonts w:ascii="Arial Narrow" w:hAnsi="Arial Narrow"/>
          <w:sz w:val="22"/>
          <w:szCs w:val="22"/>
        </w:rPr>
        <w:t xml:space="preserve">. Jest to </w:t>
      </w:r>
      <w:r w:rsidRPr="00A43D62">
        <w:rPr>
          <w:rFonts w:ascii="Arial Narrow" w:hAnsi="Arial Narrow"/>
          <w:b/>
          <w:color w:val="000000"/>
          <w:sz w:val="22"/>
          <w:szCs w:val="22"/>
        </w:rPr>
        <w:t xml:space="preserve">działanie innowacyjne </w:t>
      </w:r>
      <w:r w:rsidRPr="00A43D62">
        <w:rPr>
          <w:rFonts w:ascii="Arial Narrow" w:hAnsi="Arial Narrow"/>
          <w:color w:val="000000"/>
          <w:sz w:val="22"/>
          <w:szCs w:val="22"/>
        </w:rPr>
        <w:t xml:space="preserve">i szczególnie aktywizacyjne, nastawione na dialog i dotąd nie praktykowane. </w:t>
      </w:r>
      <w:r w:rsidRPr="00A43D62">
        <w:rPr>
          <w:rFonts w:ascii="Arial Narrow" w:hAnsi="Arial Narrow"/>
          <w:sz w:val="22"/>
          <w:szCs w:val="22"/>
        </w:rPr>
        <w:t xml:space="preserve">Kawiarenka stanowi miejsce mające inspirować uczestników do działania, wymiany doświadczeń, opinii i dobrych praktyk. </w:t>
      </w:r>
    </w:p>
    <w:p w14:paraId="1B3303A0" w14:textId="77777777" w:rsidR="007909E2" w:rsidRPr="00E379F0" w:rsidRDefault="00CF12E4" w:rsidP="00E379F0">
      <w:pPr>
        <w:spacing w:after="120"/>
        <w:rPr>
          <w:rFonts w:cs="Times New Roman"/>
          <w:b/>
          <w:sz w:val="24"/>
          <w:szCs w:val="28"/>
        </w:rPr>
      </w:pPr>
      <w:r w:rsidRPr="00E379F0">
        <w:rPr>
          <w:rFonts w:cs="Times New Roman"/>
          <w:b/>
          <w:sz w:val="24"/>
          <w:szCs w:val="28"/>
        </w:rPr>
        <w:lastRenderedPageBreak/>
        <w:t>Załącznik nr 5 do LSR - PLAN KOMUNIKACJI</w:t>
      </w:r>
    </w:p>
    <w:tbl>
      <w:tblPr>
        <w:tblStyle w:val="Tabela-Siatka"/>
        <w:tblW w:w="0" w:type="auto"/>
        <w:shd w:val="clear" w:color="auto" w:fill="E5B8B7" w:themeFill="accent2" w:themeFillTint="66"/>
        <w:tblLook w:val="04A0" w:firstRow="1" w:lastRow="0" w:firstColumn="1" w:lastColumn="0" w:noHBand="0" w:noVBand="1"/>
      </w:tblPr>
      <w:tblGrid>
        <w:gridCol w:w="11307"/>
      </w:tblGrid>
      <w:tr w:rsidR="001263F0" w:rsidRPr="00FA710A" w14:paraId="298323F7" w14:textId="77777777" w:rsidTr="00486C39">
        <w:tc>
          <w:tcPr>
            <w:tcW w:w="11307" w:type="dxa"/>
            <w:tcBorders>
              <w:bottom w:val="single" w:sz="4" w:space="0" w:color="auto"/>
            </w:tcBorders>
            <w:shd w:val="clear" w:color="auto" w:fill="auto"/>
          </w:tcPr>
          <w:p w14:paraId="0F1EBE9C" w14:textId="77777777" w:rsidR="001263F0" w:rsidRPr="00AA5A33" w:rsidRDefault="00486C39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Działania komunikacyjne skierowane do poszczególnych grup docelowych, w tym grup </w:t>
            </w:r>
            <w:proofErr w:type="spellStart"/>
            <w:r w:rsidRPr="00AA5A33">
              <w:rPr>
                <w:rFonts w:ascii="Arial Narrow" w:hAnsi="Arial Narrow" w:cs="Times New Roman"/>
                <w:b/>
              </w:rPr>
              <w:t>defaworyzowanych</w:t>
            </w:r>
            <w:proofErr w:type="spellEnd"/>
          </w:p>
        </w:tc>
      </w:tr>
      <w:tr w:rsidR="00486C39" w:rsidRPr="00FA710A" w14:paraId="66745262" w14:textId="77777777" w:rsidTr="002A5339">
        <w:tc>
          <w:tcPr>
            <w:tcW w:w="11307" w:type="dxa"/>
            <w:shd w:val="clear" w:color="auto" w:fill="FDE9D9" w:themeFill="accent6" w:themeFillTint="33"/>
          </w:tcPr>
          <w:p w14:paraId="27078489" w14:textId="77777777" w:rsidR="00486C39" w:rsidRPr="00AA5A33" w:rsidRDefault="00486C39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Działania komunikacyjne skierowane wyłącznie do grup </w:t>
            </w:r>
            <w:proofErr w:type="spellStart"/>
            <w:r w:rsidRPr="00AA5A33">
              <w:rPr>
                <w:rFonts w:ascii="Arial Narrow" w:hAnsi="Arial Narrow" w:cs="Times New Roman"/>
                <w:b/>
              </w:rPr>
              <w:t>defaworyzowanych</w:t>
            </w:r>
            <w:proofErr w:type="spellEnd"/>
          </w:p>
        </w:tc>
      </w:tr>
    </w:tbl>
    <w:p w14:paraId="178978E8" w14:textId="03B01D8A" w:rsidR="001263F0" w:rsidRPr="00E379F0" w:rsidRDefault="001263F0" w:rsidP="00AA5A33">
      <w:pPr>
        <w:spacing w:line="240" w:lineRule="auto"/>
        <w:rPr>
          <w:rFonts w:cs="Times New Roman"/>
          <w:b/>
          <w:sz w:val="10"/>
          <w:szCs w:val="28"/>
        </w:rPr>
      </w:pPr>
    </w:p>
    <w:tbl>
      <w:tblPr>
        <w:tblStyle w:val="Tabela-Siatka"/>
        <w:tblW w:w="13887" w:type="dxa"/>
        <w:tblLayout w:type="fixed"/>
        <w:tblLook w:val="04A0" w:firstRow="1" w:lastRow="0" w:firstColumn="1" w:lastColumn="0" w:noHBand="0" w:noVBand="1"/>
      </w:tblPr>
      <w:tblGrid>
        <w:gridCol w:w="881"/>
        <w:gridCol w:w="2204"/>
        <w:gridCol w:w="1559"/>
        <w:gridCol w:w="2126"/>
        <w:gridCol w:w="2835"/>
        <w:gridCol w:w="1135"/>
        <w:gridCol w:w="3147"/>
      </w:tblGrid>
      <w:tr w:rsidR="00732EE2" w:rsidRPr="00FA710A" w14:paraId="60896967" w14:textId="77777777" w:rsidTr="00D6270C">
        <w:tc>
          <w:tcPr>
            <w:tcW w:w="881" w:type="dxa"/>
            <w:shd w:val="clear" w:color="auto" w:fill="DAEEF3" w:themeFill="accent5" w:themeFillTint="33"/>
          </w:tcPr>
          <w:p w14:paraId="0FF02710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Termin</w:t>
            </w:r>
          </w:p>
        </w:tc>
        <w:tc>
          <w:tcPr>
            <w:tcW w:w="2204" w:type="dxa"/>
            <w:shd w:val="clear" w:color="auto" w:fill="DAEEF3" w:themeFill="accent5" w:themeFillTint="33"/>
          </w:tcPr>
          <w:p w14:paraId="0B174EEE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Cel komunikacji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14:paraId="183BCA31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Nazwa działania komunikacyjnego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14:paraId="48C88973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Adresaci działania komunikacyjnego (grupy docelowe)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504DDDD6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Środki przekazu</w:t>
            </w:r>
          </w:p>
        </w:tc>
        <w:tc>
          <w:tcPr>
            <w:tcW w:w="1135" w:type="dxa"/>
            <w:shd w:val="clear" w:color="auto" w:fill="DAEEF3" w:themeFill="accent5" w:themeFillTint="33"/>
          </w:tcPr>
          <w:p w14:paraId="56444B82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Budżet działania</w:t>
            </w:r>
          </w:p>
        </w:tc>
        <w:tc>
          <w:tcPr>
            <w:tcW w:w="3147" w:type="dxa"/>
            <w:shd w:val="clear" w:color="auto" w:fill="DAEEF3" w:themeFill="accent5" w:themeFillTint="33"/>
          </w:tcPr>
          <w:p w14:paraId="1511A23B" w14:textId="77777777" w:rsidR="00FA7359" w:rsidRPr="00AA5A33" w:rsidRDefault="00FA7359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  <w:b/>
                <w:color w:val="000000" w:themeColor="text1"/>
              </w:rPr>
              <w:t>Wskaźniki działania komunikacyjnego</w:t>
            </w:r>
          </w:p>
        </w:tc>
      </w:tr>
      <w:tr w:rsidR="00D87002" w:rsidRPr="00FA710A" w14:paraId="2D39D754" w14:textId="77777777" w:rsidTr="006655C0">
        <w:tc>
          <w:tcPr>
            <w:tcW w:w="881" w:type="dxa"/>
            <w:shd w:val="clear" w:color="auto" w:fill="auto"/>
          </w:tcPr>
          <w:p w14:paraId="2FC3F212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2016</w:t>
            </w:r>
          </w:p>
          <w:p w14:paraId="0B2A715D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764BA192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2017</w:t>
            </w:r>
          </w:p>
          <w:p w14:paraId="4E82655C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7B77560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2018</w:t>
            </w:r>
          </w:p>
          <w:p w14:paraId="2C2D5CE9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43A70D86" w14:textId="63521A01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</w:rPr>
              <w:t>II połowa 2019</w:t>
            </w:r>
          </w:p>
        </w:tc>
        <w:tc>
          <w:tcPr>
            <w:tcW w:w="2204" w:type="dxa"/>
            <w:shd w:val="clear" w:color="auto" w:fill="auto"/>
          </w:tcPr>
          <w:p w14:paraId="7ABEA558" w14:textId="5FBC7D84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</w:rPr>
              <w:t xml:space="preserve">Aktywizacja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poprzez wsparcie w procesie pozyskiwania środków oraz udział w projektach grantowych</w:t>
            </w:r>
          </w:p>
        </w:tc>
        <w:tc>
          <w:tcPr>
            <w:tcW w:w="1559" w:type="dxa"/>
            <w:shd w:val="clear" w:color="auto" w:fill="auto"/>
          </w:tcPr>
          <w:p w14:paraId="7EDA0EBC" w14:textId="5D281308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</w:rPr>
              <w:t>Szkolenie tematyczne (informacyjno-aktywizacyjne) nt. możliwości pozyskania dofinansowania</w:t>
            </w:r>
          </w:p>
        </w:tc>
        <w:tc>
          <w:tcPr>
            <w:tcW w:w="2126" w:type="dxa"/>
            <w:shd w:val="clear" w:color="auto" w:fill="auto"/>
          </w:tcPr>
          <w:p w14:paraId="656F1131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  <w:r w:rsidRPr="00AA5A33">
              <w:rPr>
                <w:rFonts w:ascii="Arial Narrow" w:hAnsi="Arial Narrow" w:cs="Times New Roman"/>
              </w:rPr>
              <w:t xml:space="preserve">- osoby z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ze względu na dostęp do rynku pracy: </w:t>
            </w:r>
            <w:r w:rsidRPr="00AA5A33">
              <w:rPr>
                <w:rFonts w:ascii="Arial Narrow" w:hAnsi="Arial Narrow"/>
              </w:rPr>
              <w:t>osoby niepracujące, osoby nieaktywne zawodowo oraz osoby zarejestrowane w PUP,</w:t>
            </w:r>
          </w:p>
          <w:p w14:paraId="70F3653B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  <w:r w:rsidRPr="00AA5A33">
              <w:rPr>
                <w:rFonts w:ascii="Arial Narrow" w:hAnsi="Arial Narrow"/>
              </w:rPr>
              <w:t>osoby niepełnosprawne,</w:t>
            </w:r>
          </w:p>
          <w:p w14:paraId="447F7FDF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  <w:r w:rsidRPr="00AA5A33">
              <w:rPr>
                <w:rFonts w:ascii="Arial Narrow" w:hAnsi="Arial Narrow"/>
              </w:rPr>
              <w:t>osoby korzystające ze świadczeń pomocy społecznej, kobiety, osoby młode do 40 r.ż., osoby powyżej 50 r.ż.</w:t>
            </w:r>
          </w:p>
          <w:p w14:paraId="0E74468C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</w:p>
        </w:tc>
        <w:tc>
          <w:tcPr>
            <w:tcW w:w="2835" w:type="dxa"/>
            <w:shd w:val="clear" w:color="auto" w:fill="auto"/>
          </w:tcPr>
          <w:p w14:paraId="6A59562A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artykuły w prasie lokalnej</w:t>
            </w:r>
          </w:p>
          <w:p w14:paraId="004B8664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ogłoszenia w siedzibach instytucji publicznych </w:t>
            </w:r>
          </w:p>
          <w:p w14:paraId="6C6F6AD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ogłoszenie na stronie internetowej LGD i stronach gminnych</w:t>
            </w:r>
          </w:p>
          <w:p w14:paraId="0962A303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broszura informacyjna nt. LSR</w:t>
            </w:r>
          </w:p>
          <w:p w14:paraId="281450FB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zaproszenia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</w:p>
          <w:p w14:paraId="2E736B13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spotkanie w każdej gminie</w:t>
            </w:r>
          </w:p>
          <w:p w14:paraId="1DC33344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</w:p>
        </w:tc>
        <w:tc>
          <w:tcPr>
            <w:tcW w:w="1135" w:type="dxa"/>
            <w:shd w:val="clear" w:color="auto" w:fill="auto"/>
          </w:tcPr>
          <w:p w14:paraId="1CDF9318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Na każde półrocze:</w:t>
            </w:r>
          </w:p>
          <w:p w14:paraId="481AB55E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227C2877" w14:textId="6E79AEBD" w:rsidR="00D6270C" w:rsidRPr="00D6270C" w:rsidRDefault="00DB670F" w:rsidP="00DB670F">
            <w:pPr>
              <w:pStyle w:val="Akapitzlist"/>
              <w:numPr>
                <w:ilvl w:val="0"/>
                <w:numId w:val="3"/>
              </w:numPr>
              <w:tabs>
                <w:tab w:val="left" w:pos="429"/>
              </w:tabs>
              <w:ind w:left="34" w:hanging="361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1. </w:t>
            </w:r>
            <w:r w:rsidR="00D6270C" w:rsidRPr="00D6270C">
              <w:rPr>
                <w:rFonts w:ascii="Arial Narrow" w:hAnsi="Arial Narrow" w:cs="Times New Roman"/>
              </w:rPr>
              <w:t>300</w:t>
            </w:r>
          </w:p>
          <w:p w14:paraId="7B0B9ED0" w14:textId="4D318890" w:rsidR="00D87002" w:rsidRPr="00D6270C" w:rsidRDefault="00DB670F" w:rsidP="00DB670F">
            <w:pPr>
              <w:pStyle w:val="Akapitzlist"/>
              <w:numPr>
                <w:ilvl w:val="0"/>
                <w:numId w:val="3"/>
              </w:numPr>
              <w:ind w:left="34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2. </w:t>
            </w:r>
            <w:r w:rsidR="00D6270C">
              <w:rPr>
                <w:rFonts w:ascii="Arial Narrow" w:hAnsi="Arial Narrow" w:cs="Times New Roman"/>
              </w:rPr>
              <w:t>3200</w:t>
            </w:r>
          </w:p>
          <w:p w14:paraId="62C8F600" w14:textId="0050D88E" w:rsidR="00D87002" w:rsidRPr="00DB670F" w:rsidRDefault="00DB670F" w:rsidP="00DB670F">
            <w:pPr>
              <w:pStyle w:val="Akapitzlist"/>
              <w:numPr>
                <w:ilvl w:val="0"/>
                <w:numId w:val="3"/>
              </w:numPr>
              <w:ind w:left="34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3. 500</w:t>
            </w:r>
          </w:p>
          <w:p w14:paraId="6B79A8D7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354F23D6" w14:textId="381E9997" w:rsidR="00D87002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</w:p>
          <w:p w14:paraId="468A1AAB" w14:textId="3B2DFE18" w:rsidR="00DB670F" w:rsidRPr="00DB670F" w:rsidRDefault="00DB670F" w:rsidP="00AA5A33">
            <w:pPr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>4000 zł</w:t>
            </w:r>
          </w:p>
          <w:p w14:paraId="52925463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52BC3381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1910B80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3170A80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49EBEDD0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4FFE76E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64927957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</w:p>
        </w:tc>
        <w:tc>
          <w:tcPr>
            <w:tcW w:w="3147" w:type="dxa"/>
            <w:shd w:val="clear" w:color="auto" w:fill="auto"/>
          </w:tcPr>
          <w:p w14:paraId="70240B5A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W każdym roku:</w:t>
            </w:r>
          </w:p>
          <w:p w14:paraId="31D46592" w14:textId="42A0756F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artykułów w prasie </w:t>
            </w:r>
            <w:r w:rsidR="009A4E23">
              <w:rPr>
                <w:rFonts w:ascii="Arial Narrow" w:hAnsi="Arial Narrow" w:cs="Times New Roman"/>
              </w:rPr>
              <w:t xml:space="preserve">- </w:t>
            </w:r>
            <w:r w:rsidR="009A4E23" w:rsidRPr="00D6270C">
              <w:rPr>
                <w:rFonts w:ascii="Arial Narrow" w:hAnsi="Arial Narrow" w:cs="Times New Roman"/>
                <w:b/>
              </w:rPr>
              <w:t>8</w:t>
            </w:r>
          </w:p>
          <w:p w14:paraId="3C495ED7" w14:textId="5878FFDE" w:rsidR="00D87002" w:rsidRPr="00D6270C" w:rsidRDefault="00D87002" w:rsidP="00D6270C">
            <w:pPr>
              <w:pStyle w:val="Akapitzlist"/>
              <w:numPr>
                <w:ilvl w:val="0"/>
                <w:numId w:val="2"/>
              </w:numPr>
              <w:ind w:left="317"/>
              <w:rPr>
                <w:rFonts w:ascii="Arial Narrow" w:hAnsi="Arial Narrow" w:cs="Times New Roman"/>
              </w:rPr>
            </w:pPr>
            <w:r w:rsidRPr="00D6270C">
              <w:rPr>
                <w:rFonts w:ascii="Arial Narrow" w:hAnsi="Arial Narrow" w:cs="Times New Roman"/>
              </w:rPr>
              <w:t xml:space="preserve">Liczba </w:t>
            </w:r>
            <w:r w:rsidR="009A4E23" w:rsidRPr="00D6270C">
              <w:rPr>
                <w:rFonts w:ascii="Arial Narrow" w:hAnsi="Arial Narrow" w:cs="Times New Roman"/>
              </w:rPr>
              <w:t>plakatów</w:t>
            </w:r>
            <w:r w:rsidRPr="00D6270C">
              <w:rPr>
                <w:rFonts w:ascii="Arial Narrow" w:hAnsi="Arial Narrow" w:cs="Times New Roman"/>
              </w:rPr>
              <w:t xml:space="preserve"> </w:t>
            </w:r>
            <w:r w:rsidR="009A4E23" w:rsidRPr="00D6270C">
              <w:rPr>
                <w:rFonts w:ascii="Arial Narrow" w:hAnsi="Arial Narrow" w:cs="Times New Roman"/>
              </w:rPr>
              <w:t xml:space="preserve">- </w:t>
            </w:r>
            <w:r w:rsidR="009A4E23" w:rsidRPr="00D6270C">
              <w:rPr>
                <w:rFonts w:ascii="Arial Narrow" w:hAnsi="Arial Narrow" w:cs="Times New Roman"/>
                <w:b/>
              </w:rPr>
              <w:t>400</w:t>
            </w:r>
          </w:p>
          <w:p w14:paraId="65C83EE9" w14:textId="057993EB" w:rsidR="00D87002" w:rsidRPr="00D6270C" w:rsidRDefault="00D87002" w:rsidP="00D6270C">
            <w:pPr>
              <w:pStyle w:val="Akapitzlist"/>
              <w:numPr>
                <w:ilvl w:val="0"/>
                <w:numId w:val="2"/>
              </w:numPr>
              <w:ind w:left="317"/>
              <w:rPr>
                <w:rFonts w:ascii="Arial Narrow" w:hAnsi="Arial Narrow" w:cs="Times New Roman"/>
              </w:rPr>
            </w:pPr>
            <w:r w:rsidRPr="00D6270C">
              <w:rPr>
                <w:rFonts w:ascii="Arial Narrow" w:hAnsi="Arial Narrow" w:cs="Times New Roman"/>
              </w:rPr>
              <w:t xml:space="preserve">Liczba spotkań </w:t>
            </w:r>
            <w:r w:rsidR="009A4E23" w:rsidRPr="00D6270C">
              <w:rPr>
                <w:rFonts w:ascii="Arial Narrow" w:hAnsi="Arial Narrow" w:cs="Times New Roman"/>
              </w:rPr>
              <w:t xml:space="preserve">- </w:t>
            </w:r>
            <w:r w:rsidR="009A4E23" w:rsidRPr="00D6270C">
              <w:rPr>
                <w:rFonts w:ascii="Arial Narrow" w:hAnsi="Arial Narrow" w:cs="Times New Roman"/>
                <w:b/>
              </w:rPr>
              <w:t>16</w:t>
            </w:r>
          </w:p>
          <w:p w14:paraId="4E22648F" w14:textId="04791C42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-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uczestnicząc</w:t>
            </w:r>
            <w:r w:rsidR="00D6270C">
              <w:rPr>
                <w:rFonts w:ascii="Arial Narrow" w:hAnsi="Arial Narrow" w:cs="Times New Roman"/>
              </w:rPr>
              <w:t>ych w spotkaniach</w:t>
            </w:r>
            <w:r w:rsidRPr="00AA5A33">
              <w:rPr>
                <w:rFonts w:ascii="Arial Narrow" w:hAnsi="Arial Narrow" w:cs="Times New Roman"/>
              </w:rPr>
              <w:t xml:space="preserve"> </w:t>
            </w:r>
            <w:r w:rsidR="009A4E23">
              <w:rPr>
                <w:rFonts w:ascii="Arial Narrow" w:hAnsi="Arial Narrow" w:cs="Times New Roman"/>
              </w:rPr>
              <w:t xml:space="preserve">- </w:t>
            </w:r>
            <w:r w:rsidR="00D6270C" w:rsidRPr="00D6270C">
              <w:rPr>
                <w:rFonts w:ascii="Arial Narrow" w:hAnsi="Arial Narrow" w:cs="Times New Roman"/>
                <w:b/>
              </w:rPr>
              <w:t>240</w:t>
            </w:r>
          </w:p>
          <w:p w14:paraId="18789BB7" w14:textId="498CF22E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wypełnionych ankiet przez uczestników spotkań </w:t>
            </w:r>
            <w:r w:rsidR="00DB670F" w:rsidRPr="00DB670F">
              <w:rPr>
                <w:rFonts w:ascii="Arial Narrow" w:hAnsi="Arial Narrow" w:cs="Times New Roman"/>
                <w:b/>
              </w:rPr>
              <w:t>200</w:t>
            </w:r>
          </w:p>
          <w:p w14:paraId="65FA862F" w14:textId="353DD01E" w:rsidR="00D87002" w:rsidRPr="00D6270C" w:rsidRDefault="00D87002" w:rsidP="00D6270C">
            <w:pPr>
              <w:pStyle w:val="Akapitzlist"/>
              <w:numPr>
                <w:ilvl w:val="0"/>
                <w:numId w:val="2"/>
              </w:numPr>
              <w:ind w:left="317"/>
              <w:rPr>
                <w:rFonts w:ascii="Arial Narrow" w:hAnsi="Arial Narrow" w:cs="Times New Roman"/>
              </w:rPr>
            </w:pPr>
            <w:r w:rsidRPr="00D6270C">
              <w:rPr>
                <w:rFonts w:ascii="Arial Narrow" w:hAnsi="Arial Narrow" w:cs="Times New Roman"/>
              </w:rPr>
              <w:t xml:space="preserve">Liczba przygotowanych broszur informacyjnych </w:t>
            </w:r>
            <w:r w:rsidR="00D6270C">
              <w:rPr>
                <w:rFonts w:ascii="Arial Narrow" w:hAnsi="Arial Narrow" w:cs="Times New Roman"/>
              </w:rPr>
              <w:t xml:space="preserve">- </w:t>
            </w:r>
            <w:r w:rsidR="00D6270C" w:rsidRPr="00D6270C">
              <w:rPr>
                <w:rFonts w:ascii="Arial Narrow" w:hAnsi="Arial Narrow" w:cs="Times New Roman"/>
                <w:b/>
              </w:rPr>
              <w:t>1000</w:t>
            </w:r>
          </w:p>
          <w:p w14:paraId="56FA9695" w14:textId="1F65D4F5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przygotowanych zaproszeń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</w:t>
            </w:r>
            <w:r w:rsidR="00D6270C">
              <w:rPr>
                <w:rFonts w:ascii="Arial Narrow" w:hAnsi="Arial Narrow" w:cs="Times New Roman"/>
              </w:rPr>
              <w:t xml:space="preserve">- </w:t>
            </w:r>
            <w:r w:rsidR="00D6270C" w:rsidRPr="00D6270C">
              <w:rPr>
                <w:rFonts w:ascii="Arial Narrow" w:hAnsi="Arial Narrow" w:cs="Times New Roman"/>
                <w:b/>
              </w:rPr>
              <w:t>480</w:t>
            </w:r>
          </w:p>
          <w:p w14:paraId="666FC657" w14:textId="5A12B9C3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poinformowanych o zasadach realizacji LSR </w:t>
            </w:r>
            <w:r w:rsidR="00D6270C">
              <w:rPr>
                <w:rFonts w:ascii="Arial Narrow" w:hAnsi="Arial Narrow" w:cs="Times New Roman"/>
              </w:rPr>
              <w:t xml:space="preserve">- </w:t>
            </w:r>
            <w:r w:rsidR="00D6270C">
              <w:rPr>
                <w:rFonts w:ascii="Arial Narrow" w:hAnsi="Arial Narrow" w:cs="Times New Roman"/>
                <w:b/>
              </w:rPr>
              <w:t>1</w:t>
            </w:r>
            <w:r w:rsidR="00D6270C" w:rsidRPr="00D6270C">
              <w:rPr>
                <w:rFonts w:ascii="Arial Narrow" w:hAnsi="Arial Narrow" w:cs="Times New Roman"/>
                <w:b/>
              </w:rPr>
              <w:t>000</w:t>
            </w:r>
          </w:p>
          <w:p w14:paraId="6918ED3E" w14:textId="5669A0A9" w:rsidR="00D87002" w:rsidRPr="00D6270C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odwiedzin strony internetowej LGD </w:t>
            </w:r>
            <w:r w:rsidR="00D6270C">
              <w:rPr>
                <w:rFonts w:ascii="Arial Narrow" w:hAnsi="Arial Narrow" w:cs="Times New Roman"/>
              </w:rPr>
              <w:t xml:space="preserve">– </w:t>
            </w:r>
            <w:r w:rsidR="00D6270C" w:rsidRPr="00D6270C">
              <w:rPr>
                <w:rFonts w:ascii="Arial Narrow" w:hAnsi="Arial Narrow" w:cs="Times New Roman"/>
                <w:b/>
              </w:rPr>
              <w:t>7000</w:t>
            </w:r>
            <w:r w:rsidR="00D6270C">
              <w:rPr>
                <w:rFonts w:ascii="Arial Narrow" w:hAnsi="Arial Narrow" w:cs="Times New Roman"/>
                <w:b/>
              </w:rPr>
              <w:t xml:space="preserve"> </w:t>
            </w:r>
            <w:r w:rsidR="00D6270C" w:rsidRPr="00D6270C">
              <w:rPr>
                <w:rFonts w:ascii="Arial Narrow" w:hAnsi="Arial Narrow" w:cs="Times New Roman"/>
              </w:rPr>
              <w:t>(łącznie dla wszystkich działań)</w:t>
            </w:r>
          </w:p>
          <w:p w14:paraId="6245DCF0" w14:textId="03A15450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000000" w:themeColor="text1"/>
              </w:rPr>
            </w:pPr>
            <w:r w:rsidRPr="00AA5A33">
              <w:rPr>
                <w:rFonts w:ascii="Arial Narrow" w:hAnsi="Arial Narrow" w:cs="Times New Roman"/>
              </w:rPr>
              <w:t>Liczba ulotek wręczonych na spotkaniach</w:t>
            </w:r>
            <w:r w:rsidR="00DB670F">
              <w:rPr>
                <w:rFonts w:ascii="Arial Narrow" w:hAnsi="Arial Narrow" w:cs="Times New Roman"/>
              </w:rPr>
              <w:t xml:space="preserve"> - </w:t>
            </w:r>
            <w:r w:rsidR="00DB670F" w:rsidRPr="00DB670F">
              <w:rPr>
                <w:rFonts w:ascii="Arial Narrow" w:hAnsi="Arial Narrow" w:cs="Times New Roman"/>
                <w:b/>
              </w:rPr>
              <w:t>240</w:t>
            </w:r>
          </w:p>
        </w:tc>
      </w:tr>
      <w:tr w:rsidR="00D87002" w:rsidRPr="00FA710A" w14:paraId="0DEED0D2" w14:textId="77777777" w:rsidTr="00D6270C">
        <w:trPr>
          <w:trHeight w:val="3666"/>
        </w:trPr>
        <w:tc>
          <w:tcPr>
            <w:tcW w:w="881" w:type="dxa"/>
          </w:tcPr>
          <w:p w14:paraId="4C5AD3DA" w14:textId="46CA03E6" w:rsidR="00D87002" w:rsidRPr="00AA5A33" w:rsidRDefault="00A43D62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lastRenderedPageBreak/>
              <w:t>II połowa 2016,</w:t>
            </w:r>
          </w:p>
          <w:p w14:paraId="5935DF30" w14:textId="542E617B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 połowa 2018</w:t>
            </w:r>
            <w:r w:rsidR="00A43D62">
              <w:rPr>
                <w:rFonts w:ascii="Arial Narrow" w:hAnsi="Arial Narrow" w:cs="Times New Roman"/>
              </w:rPr>
              <w:t>,</w:t>
            </w:r>
          </w:p>
          <w:p w14:paraId="03DA5C66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129D888F" w14:textId="76789F3A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2204" w:type="dxa"/>
          </w:tcPr>
          <w:p w14:paraId="408C9E41" w14:textId="06E9D6FC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Poinformowanie potencjalnych wnioskodawców o Lokalnej Strategii Rozwoju, jej głównych celach i zasadach przyznawania dofinansowania oraz typach operacji</w:t>
            </w:r>
          </w:p>
        </w:tc>
        <w:tc>
          <w:tcPr>
            <w:tcW w:w="1559" w:type="dxa"/>
          </w:tcPr>
          <w:p w14:paraId="6DA00850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Kampania informacyjna </w:t>
            </w:r>
            <w:r w:rsidRPr="00194C0A">
              <w:rPr>
                <w:rFonts w:ascii="Arial Narrow" w:hAnsi="Arial Narrow" w:cs="Times New Roman"/>
              </w:rPr>
              <w:t>nt. głównych założeń LSR na lata 2014-2020</w:t>
            </w:r>
          </w:p>
        </w:tc>
        <w:tc>
          <w:tcPr>
            <w:tcW w:w="2126" w:type="dxa"/>
          </w:tcPr>
          <w:p w14:paraId="2F6BEA10" w14:textId="6B175D4A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wszyscy potencjalni wnioskodawcy, w szczególności przedsiębiorcy, grupy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defaworyzowane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ze względu na dostęp do rynku pracy, organizacje pozarządowe i mieszkańcy obszaru</w:t>
            </w:r>
          </w:p>
        </w:tc>
        <w:tc>
          <w:tcPr>
            <w:tcW w:w="2835" w:type="dxa"/>
          </w:tcPr>
          <w:p w14:paraId="59FF2B2C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artykuły w prasie lokalnej</w:t>
            </w:r>
          </w:p>
          <w:p w14:paraId="2D281C24" w14:textId="32600EA9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ogłoszenia w siedzibach instytucji publicznych</w:t>
            </w:r>
          </w:p>
          <w:p w14:paraId="76CC4CCB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ogłoszenie na stronie internetowej LGD i stronach gminnych</w:t>
            </w:r>
          </w:p>
          <w:p w14:paraId="3906B65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ulotki</w:t>
            </w:r>
          </w:p>
          <w:p w14:paraId="518DF8AD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broszury informacyjne</w:t>
            </w:r>
          </w:p>
          <w:p w14:paraId="72A15272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zaproszenia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</w:p>
          <w:p w14:paraId="4E89F337" w14:textId="328085DF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spotkania z adresatami działania </w:t>
            </w:r>
          </w:p>
        </w:tc>
        <w:tc>
          <w:tcPr>
            <w:tcW w:w="1135" w:type="dxa"/>
          </w:tcPr>
          <w:p w14:paraId="48E100DD" w14:textId="47C67684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Na każde półrocze:</w:t>
            </w:r>
          </w:p>
          <w:p w14:paraId="72EDE09F" w14:textId="0FEFF86C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1. 600</w:t>
            </w:r>
          </w:p>
          <w:p w14:paraId="2ACF262E" w14:textId="41496AC8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2. 3000</w:t>
            </w:r>
          </w:p>
          <w:p w14:paraId="419178CC" w14:textId="699C23D3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3. 30000</w:t>
            </w:r>
          </w:p>
          <w:p w14:paraId="3774882D" w14:textId="4172870C" w:rsidR="00D87002" w:rsidRPr="00DB670F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4. 5000</w:t>
            </w:r>
          </w:p>
          <w:p w14:paraId="0C98E644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</w:p>
          <w:p w14:paraId="4129C3F9" w14:textId="61B3B432" w:rsidR="00D87002" w:rsidRPr="00DB670F" w:rsidRDefault="00DB670F" w:rsidP="00AA5A33">
            <w:pPr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>38.000 zł</w:t>
            </w:r>
          </w:p>
          <w:p w14:paraId="170CAE0B" w14:textId="461E57B8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3147" w:type="dxa"/>
          </w:tcPr>
          <w:p w14:paraId="56F3BEAA" w14:textId="5FE66E93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W każdym roku: </w:t>
            </w:r>
          </w:p>
          <w:p w14:paraId="5C7DAB9B" w14:textId="389063B4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Liczba artykułów w prasie :</w:t>
            </w:r>
            <w:r w:rsidR="00DB670F">
              <w:rPr>
                <w:rFonts w:ascii="Arial Narrow" w:hAnsi="Arial Narrow" w:cs="Times New Roman"/>
              </w:rPr>
              <w:t xml:space="preserve"> 6</w:t>
            </w:r>
          </w:p>
          <w:p w14:paraId="5C2D4611" w14:textId="7E8F1EB3" w:rsidR="00D87002" w:rsidRPr="00DB670F" w:rsidRDefault="00D87002" w:rsidP="00DB670F">
            <w:pPr>
              <w:pStyle w:val="Akapitzlist"/>
              <w:numPr>
                <w:ilvl w:val="0"/>
                <w:numId w:val="4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>Liczba wydrukowanych plakatów ogłoszeniowych :</w:t>
            </w:r>
            <w:r w:rsidR="00DB670F" w:rsidRPr="00DB670F">
              <w:rPr>
                <w:rFonts w:ascii="Arial Narrow" w:hAnsi="Arial Narrow" w:cs="Times New Roman"/>
              </w:rPr>
              <w:t xml:space="preserve"> 200</w:t>
            </w:r>
          </w:p>
          <w:p w14:paraId="2CF8D199" w14:textId="73356F7A" w:rsidR="00D87002" w:rsidRPr="00DB670F" w:rsidRDefault="00D87002" w:rsidP="00DB670F">
            <w:pPr>
              <w:pStyle w:val="Akapitzlist"/>
              <w:numPr>
                <w:ilvl w:val="0"/>
                <w:numId w:val="4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 xml:space="preserve">Liczba przygotowanych broszur informacyjnych </w:t>
            </w:r>
            <w:r w:rsidR="00DB670F" w:rsidRPr="00DB670F">
              <w:rPr>
                <w:rFonts w:ascii="Arial Narrow" w:hAnsi="Arial Narrow" w:cs="Times New Roman"/>
              </w:rPr>
              <w:t>2000</w:t>
            </w:r>
          </w:p>
          <w:p w14:paraId="3424C961" w14:textId="3F33A853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przygotowanych ulotek </w:t>
            </w:r>
            <w:r w:rsidR="00DB670F">
              <w:rPr>
                <w:rFonts w:ascii="Arial Narrow" w:hAnsi="Arial Narrow" w:cs="Times New Roman"/>
              </w:rPr>
              <w:t>5000</w:t>
            </w:r>
          </w:p>
          <w:p w14:paraId="024E4C82" w14:textId="3F1FA884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poinformowanych o zasadach realizacji LSR </w:t>
            </w:r>
            <w:r w:rsidR="00DB670F">
              <w:rPr>
                <w:rFonts w:ascii="Arial Narrow" w:hAnsi="Arial Narrow" w:cs="Times New Roman"/>
              </w:rPr>
              <w:t>15000</w:t>
            </w:r>
          </w:p>
          <w:p w14:paraId="1D05DAEB" w14:textId="3C90A320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odwiedzin strony internetowej LGD </w:t>
            </w:r>
            <w:r w:rsidR="00DB670F">
              <w:rPr>
                <w:rFonts w:ascii="Arial Narrow" w:hAnsi="Arial Narrow" w:cs="Times New Roman"/>
              </w:rPr>
              <w:t>- łącznie</w:t>
            </w:r>
          </w:p>
          <w:p w14:paraId="34E972A1" w14:textId="5E001D7E" w:rsidR="00D87002" w:rsidRPr="00DB670F" w:rsidRDefault="00D87002" w:rsidP="00DB670F">
            <w:pPr>
              <w:pStyle w:val="Akapitzlist"/>
              <w:numPr>
                <w:ilvl w:val="0"/>
                <w:numId w:val="4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 xml:space="preserve">Liczba </w:t>
            </w:r>
            <w:r w:rsidR="00DB670F" w:rsidRPr="00DB670F">
              <w:rPr>
                <w:rFonts w:ascii="Arial Narrow" w:hAnsi="Arial Narrow" w:cs="Times New Roman"/>
              </w:rPr>
              <w:t>imprez promocyjnych - 2</w:t>
            </w:r>
          </w:p>
          <w:p w14:paraId="5B7954B9" w14:textId="1FB4BAAA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uczestniczących w </w:t>
            </w:r>
            <w:r w:rsidR="00DB670F">
              <w:rPr>
                <w:rFonts w:ascii="Arial Narrow" w:hAnsi="Arial Narrow" w:cs="Times New Roman"/>
              </w:rPr>
              <w:t>imprezach</w:t>
            </w:r>
          </w:p>
          <w:p w14:paraId="10D9C888" w14:textId="6720516B" w:rsidR="00D87002" w:rsidRPr="00DB670F" w:rsidRDefault="00D87002" w:rsidP="00DB670F">
            <w:pPr>
              <w:pStyle w:val="Akapitzlist"/>
              <w:numPr>
                <w:ilvl w:val="0"/>
                <w:numId w:val="4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 xml:space="preserve">Liczba </w:t>
            </w:r>
            <w:r w:rsidR="00DB670F" w:rsidRPr="00DB670F">
              <w:rPr>
                <w:rFonts w:ascii="Arial Narrow" w:hAnsi="Arial Narrow" w:cs="Times New Roman"/>
              </w:rPr>
              <w:t>tablic informacyjnych - 7</w:t>
            </w:r>
          </w:p>
        </w:tc>
      </w:tr>
      <w:tr w:rsidR="00D87002" w:rsidRPr="00FA710A" w14:paraId="2C398176" w14:textId="77777777" w:rsidTr="00D6270C">
        <w:trPr>
          <w:trHeight w:val="1440"/>
        </w:trPr>
        <w:tc>
          <w:tcPr>
            <w:tcW w:w="881" w:type="dxa"/>
            <w:tcBorders>
              <w:bottom w:val="single" w:sz="4" w:space="0" w:color="auto"/>
            </w:tcBorders>
          </w:tcPr>
          <w:p w14:paraId="585823D8" w14:textId="60491FF8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2016</w:t>
            </w:r>
          </w:p>
          <w:p w14:paraId="48640B2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366C3940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70DD1108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6BE3565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0B7534BC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2A74C90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09845FAD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2204" w:type="dxa"/>
            <w:vMerge w:val="restart"/>
          </w:tcPr>
          <w:p w14:paraId="5D508B8C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760665A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6E77ACA9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0027B154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0DCAA694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  <w:p w14:paraId="3657220D" w14:textId="31BFE4DD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Poinformowanie potencjalnych wnioskodawców o głównych zasadach interpretacji poszczególnych kryteriów oceny używanych przez Radę LGD</w:t>
            </w:r>
          </w:p>
        </w:tc>
        <w:tc>
          <w:tcPr>
            <w:tcW w:w="1559" w:type="dxa"/>
            <w:vMerge w:val="restart"/>
          </w:tcPr>
          <w:p w14:paraId="3265450C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</w:p>
          <w:p w14:paraId="7216B7ED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</w:p>
          <w:p w14:paraId="6C9AF7F4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</w:p>
          <w:p w14:paraId="10274B66" w14:textId="77777777" w:rsidR="00D87002" w:rsidRPr="00AA5A33" w:rsidRDefault="00D87002" w:rsidP="00AA5A33">
            <w:pPr>
              <w:rPr>
                <w:rFonts w:ascii="Arial Narrow" w:hAnsi="Arial Narrow"/>
                <w:b/>
              </w:rPr>
            </w:pPr>
          </w:p>
          <w:p w14:paraId="4E842FFE" w14:textId="77777777" w:rsidR="00D87002" w:rsidRPr="00AA5A33" w:rsidRDefault="00D87002" w:rsidP="00AA5A33">
            <w:pPr>
              <w:rPr>
                <w:rFonts w:ascii="Arial Narrow" w:hAnsi="Arial Narrow"/>
                <w:b/>
              </w:rPr>
            </w:pPr>
          </w:p>
          <w:p w14:paraId="47C21B06" w14:textId="73CF622F" w:rsidR="00D87002" w:rsidRPr="001F1A3E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/>
                <w:b/>
              </w:rPr>
              <w:t xml:space="preserve">Konferencja/Spotkanie informacyjne połączone z dyskusją </w:t>
            </w:r>
            <w:r w:rsidRPr="00194C0A">
              <w:rPr>
                <w:rFonts w:ascii="Arial Narrow" w:hAnsi="Arial Narrow"/>
              </w:rPr>
              <w:t>nt. zasad oceniania i wyboru operacji przez LGD</w:t>
            </w:r>
            <w:r w:rsidR="001F1A3E">
              <w:rPr>
                <w:rFonts w:ascii="Arial Narrow" w:hAnsi="Arial Narrow"/>
              </w:rPr>
              <w:t xml:space="preserve"> (</w:t>
            </w:r>
            <w:r w:rsidR="001F1A3E">
              <w:rPr>
                <w:rFonts w:ascii="Arial Narrow" w:hAnsi="Arial Narrow" w:cs="Times New Roman"/>
                <w:b/>
              </w:rPr>
              <w:t>Zgłoszenie obywatelskie</w:t>
            </w:r>
            <w:r w:rsidR="001F1A3E">
              <w:rPr>
                <w:rFonts w:ascii="Arial Narrow" w:hAnsi="Arial Narrow" w:cs="Times New Roman"/>
              </w:rPr>
              <w:t>)</w:t>
            </w:r>
          </w:p>
        </w:tc>
        <w:tc>
          <w:tcPr>
            <w:tcW w:w="2126" w:type="dxa"/>
          </w:tcPr>
          <w:p w14:paraId="7C9387E6" w14:textId="23ACC3A5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wszyscy potencjalni wnioskodawcy, w tym przedstawiciele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ze względu na dostęp do rynku pracy</w:t>
            </w:r>
          </w:p>
        </w:tc>
        <w:tc>
          <w:tcPr>
            <w:tcW w:w="2835" w:type="dxa"/>
            <w:vMerge w:val="restart"/>
          </w:tcPr>
          <w:p w14:paraId="42D170C6" w14:textId="133F854F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artykuł w prasie lokalnej</w:t>
            </w:r>
          </w:p>
          <w:p w14:paraId="77E03D42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ogłoszenia w siedzibach instytucji publicznych</w:t>
            </w:r>
          </w:p>
          <w:p w14:paraId="709B0B4E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ogłoszenie na stronie internetowej LGD i stronach gminnych</w:t>
            </w:r>
          </w:p>
          <w:p w14:paraId="070D92C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prezentacje członków Rady/pracowników Biura LGD/ Zarządu LGD</w:t>
            </w:r>
          </w:p>
          <w:p w14:paraId="2EC4448B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broszura/ulotka informacyjna na temat kryteriów oceny i wyboru operacji w poszczególnych konkursach tematycznych</w:t>
            </w:r>
          </w:p>
          <w:p w14:paraId="3A864C1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zaproszenia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</w:p>
          <w:p w14:paraId="4D219553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organizacja spotkania w każdej gminie</w:t>
            </w:r>
          </w:p>
        </w:tc>
        <w:tc>
          <w:tcPr>
            <w:tcW w:w="1135" w:type="dxa"/>
          </w:tcPr>
          <w:p w14:paraId="22644A9B" w14:textId="51103388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1. 300</w:t>
            </w:r>
          </w:p>
          <w:p w14:paraId="10BD018D" w14:textId="64A15B9D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2. 2000</w:t>
            </w:r>
          </w:p>
          <w:p w14:paraId="37BE0465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0FBB5662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</w:p>
          <w:p w14:paraId="748E437B" w14:textId="1F18EA42" w:rsidR="00D87002" w:rsidRPr="00DB670F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23</w:t>
            </w:r>
            <w:r w:rsidRPr="00DB670F">
              <w:rPr>
                <w:rFonts w:ascii="Arial Narrow" w:hAnsi="Arial Narrow" w:cs="Times New Roman"/>
              </w:rPr>
              <w:t>00 zł</w:t>
            </w:r>
          </w:p>
        </w:tc>
        <w:tc>
          <w:tcPr>
            <w:tcW w:w="3147" w:type="dxa"/>
            <w:vMerge w:val="restart"/>
          </w:tcPr>
          <w:p w14:paraId="57B6FF7E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W każdym roku: </w:t>
            </w:r>
          </w:p>
          <w:p w14:paraId="10BFAA04" w14:textId="41552518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Liczba artykułów w prasie</w:t>
            </w:r>
            <w:r w:rsidR="00DB670F">
              <w:rPr>
                <w:rFonts w:ascii="Arial Narrow" w:hAnsi="Arial Narrow" w:cs="Times New Roman"/>
              </w:rPr>
              <w:t xml:space="preserve"> 2</w:t>
            </w:r>
          </w:p>
          <w:p w14:paraId="23EA1753" w14:textId="112A58B6" w:rsidR="00D87002" w:rsidRPr="00DB670F" w:rsidRDefault="00D87002" w:rsidP="00DB670F">
            <w:pPr>
              <w:pStyle w:val="Akapitzlist"/>
              <w:numPr>
                <w:ilvl w:val="0"/>
                <w:numId w:val="5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>Liczba wydrukowanych plakatów ogłoszeniowych</w:t>
            </w:r>
            <w:r w:rsidR="00DB670F" w:rsidRPr="00DB670F">
              <w:rPr>
                <w:rFonts w:ascii="Arial Narrow" w:hAnsi="Arial Narrow" w:cs="Times New Roman"/>
              </w:rPr>
              <w:t xml:space="preserve"> 200</w:t>
            </w:r>
          </w:p>
          <w:p w14:paraId="668D83A5" w14:textId="68235DFD" w:rsidR="00D87002" w:rsidRPr="00DB670F" w:rsidRDefault="00D87002" w:rsidP="00DB670F">
            <w:pPr>
              <w:pStyle w:val="Akapitzlist"/>
              <w:numPr>
                <w:ilvl w:val="0"/>
                <w:numId w:val="5"/>
              </w:numPr>
              <w:ind w:left="317"/>
              <w:rPr>
                <w:rFonts w:ascii="Arial Narrow" w:hAnsi="Arial Narrow" w:cs="Times New Roman"/>
              </w:rPr>
            </w:pPr>
            <w:r w:rsidRPr="00DB670F">
              <w:rPr>
                <w:rFonts w:ascii="Arial Narrow" w:hAnsi="Arial Narrow" w:cs="Times New Roman"/>
              </w:rPr>
              <w:t xml:space="preserve">Liczba zorganizowanych spotkań </w:t>
            </w:r>
            <w:r w:rsidR="00DB670F" w:rsidRPr="00DB670F">
              <w:rPr>
                <w:rFonts w:ascii="Arial Narrow" w:hAnsi="Arial Narrow" w:cs="Times New Roman"/>
              </w:rPr>
              <w:t>2</w:t>
            </w:r>
          </w:p>
          <w:p w14:paraId="4CF68CF5" w14:textId="50146A66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uczestniczących w spotkaniach </w:t>
            </w:r>
            <w:r w:rsidR="00DB670F">
              <w:rPr>
                <w:rFonts w:ascii="Arial Narrow" w:hAnsi="Arial Narrow" w:cs="Times New Roman"/>
              </w:rPr>
              <w:t>100</w:t>
            </w:r>
          </w:p>
          <w:p w14:paraId="298A7A55" w14:textId="3A42B348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przygotowanych zaproszeń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="00DB670F">
              <w:rPr>
                <w:rFonts w:ascii="Arial Narrow" w:hAnsi="Arial Narrow" w:cs="Times New Roman"/>
              </w:rPr>
              <w:t xml:space="preserve"> 100</w:t>
            </w:r>
          </w:p>
          <w:p w14:paraId="4083D4DD" w14:textId="2BE49E09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poinformowanych o zasadach realizacji LSR </w:t>
            </w:r>
            <w:r w:rsidR="00DB670F">
              <w:rPr>
                <w:rFonts w:ascii="Arial Narrow" w:hAnsi="Arial Narrow" w:cs="Times New Roman"/>
              </w:rPr>
              <w:t>100</w:t>
            </w:r>
          </w:p>
          <w:p w14:paraId="1C89EECA" w14:textId="7C8F80AE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Liczba wypełnionych ankiet przez uczestników spotkań</w:t>
            </w:r>
            <w:r w:rsidR="00DB670F">
              <w:rPr>
                <w:rFonts w:ascii="Arial Narrow" w:hAnsi="Arial Narrow" w:cs="Times New Roman"/>
              </w:rPr>
              <w:t xml:space="preserve"> 100</w:t>
            </w:r>
          </w:p>
          <w:p w14:paraId="729A8050" w14:textId="28488301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</w:tr>
      <w:tr w:rsidR="00D87002" w:rsidRPr="00FA710A" w14:paraId="69E4D3C7" w14:textId="77777777" w:rsidTr="00D6270C">
        <w:trPr>
          <w:trHeight w:val="661"/>
        </w:trPr>
        <w:tc>
          <w:tcPr>
            <w:tcW w:w="881" w:type="dxa"/>
            <w:tcBorders>
              <w:bottom w:val="single" w:sz="4" w:space="0" w:color="auto"/>
            </w:tcBorders>
          </w:tcPr>
          <w:p w14:paraId="1D14E6B9" w14:textId="161511B6" w:rsidR="00D87002" w:rsidRPr="00AA5A33" w:rsidRDefault="00DB670F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II </w:t>
            </w:r>
            <w:r w:rsidR="00D87002" w:rsidRPr="00AA5A33">
              <w:rPr>
                <w:rFonts w:ascii="Arial Narrow" w:hAnsi="Arial Narrow" w:cs="Times New Roman"/>
              </w:rPr>
              <w:t>połowa 2017</w:t>
            </w:r>
          </w:p>
        </w:tc>
        <w:tc>
          <w:tcPr>
            <w:tcW w:w="2204" w:type="dxa"/>
            <w:vMerge/>
            <w:tcBorders>
              <w:bottom w:val="single" w:sz="4" w:space="0" w:color="auto"/>
            </w:tcBorders>
          </w:tcPr>
          <w:p w14:paraId="45E4141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9E35167" w14:textId="77777777" w:rsidR="00D87002" w:rsidRPr="00AA5A33" w:rsidRDefault="00D87002" w:rsidP="00AA5A33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0B6CC37" w14:textId="132E484A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wszyscy potencjalni wnioskodawcy, w tym przedsiębiorcy, organizacje pozarządowe, młodzież, seniorzy i pozostali mieszkańcy obszaru, w tym przedstawiciele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ze </w:t>
            </w:r>
            <w:r w:rsidRPr="00AA5A33">
              <w:rPr>
                <w:rFonts w:ascii="Arial Narrow" w:hAnsi="Arial Narrow" w:cs="Times New Roman"/>
              </w:rPr>
              <w:lastRenderedPageBreak/>
              <w:t>względu na dostęp do rynku pracy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7FC50DC1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271687EB" w14:textId="0EDA278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67D791C7" w14:textId="77777777" w:rsidR="00DB670F" w:rsidRPr="00AA5A33" w:rsidRDefault="00DB670F" w:rsidP="00DB670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1. 300</w:t>
            </w:r>
          </w:p>
          <w:p w14:paraId="54005BC1" w14:textId="77777777" w:rsidR="00DB670F" w:rsidRPr="00AA5A33" w:rsidRDefault="00DB670F" w:rsidP="00DB670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2. 2000</w:t>
            </w:r>
          </w:p>
          <w:p w14:paraId="2CCCDA80" w14:textId="77777777" w:rsidR="00DB670F" w:rsidRPr="00AA5A33" w:rsidRDefault="00DB670F" w:rsidP="00DB670F">
            <w:pPr>
              <w:rPr>
                <w:rFonts w:ascii="Arial Narrow" w:hAnsi="Arial Narrow" w:cs="Times New Roman"/>
                <w:b/>
              </w:rPr>
            </w:pPr>
          </w:p>
          <w:p w14:paraId="49E71CBE" w14:textId="77777777" w:rsidR="00DB670F" w:rsidRPr="00AA5A33" w:rsidRDefault="00DB670F" w:rsidP="00DB670F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</w:p>
          <w:p w14:paraId="45AD92A9" w14:textId="4246805C" w:rsidR="00D87002" w:rsidRPr="00AA5A33" w:rsidRDefault="00DB670F" w:rsidP="00DB670F">
            <w:pPr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</w:rPr>
              <w:t>23</w:t>
            </w:r>
            <w:r w:rsidRPr="00DB670F">
              <w:rPr>
                <w:rFonts w:ascii="Arial Narrow" w:hAnsi="Arial Narrow" w:cs="Times New Roman"/>
              </w:rPr>
              <w:t>00 zł</w:t>
            </w:r>
          </w:p>
        </w:tc>
        <w:tc>
          <w:tcPr>
            <w:tcW w:w="3147" w:type="dxa"/>
            <w:vMerge/>
            <w:tcBorders>
              <w:bottom w:val="single" w:sz="4" w:space="0" w:color="auto"/>
            </w:tcBorders>
          </w:tcPr>
          <w:p w14:paraId="2EE031D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</w:p>
        </w:tc>
      </w:tr>
      <w:tr w:rsidR="00D87002" w:rsidRPr="00FA710A" w14:paraId="62CCEC73" w14:textId="77777777" w:rsidTr="00D6270C">
        <w:trPr>
          <w:trHeight w:val="4141"/>
        </w:trPr>
        <w:tc>
          <w:tcPr>
            <w:tcW w:w="881" w:type="dxa"/>
          </w:tcPr>
          <w:p w14:paraId="79D9C35F" w14:textId="4487C17C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lastRenderedPageBreak/>
              <w:t>II połowa 2017,</w:t>
            </w:r>
          </w:p>
          <w:p w14:paraId="28EAF411" w14:textId="7D74607D" w:rsidR="00D87002" w:rsidRPr="00AA5A33" w:rsidRDefault="00AD6B58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 połowa 20</w:t>
            </w:r>
            <w:r w:rsidR="00D87002" w:rsidRPr="00AA5A33">
              <w:rPr>
                <w:rFonts w:ascii="Arial Narrow" w:hAnsi="Arial Narrow" w:cs="Times New Roman"/>
              </w:rPr>
              <w:t>19</w:t>
            </w:r>
          </w:p>
        </w:tc>
        <w:tc>
          <w:tcPr>
            <w:tcW w:w="2204" w:type="dxa"/>
          </w:tcPr>
          <w:p w14:paraId="58A2084A" w14:textId="510167E6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Poinformowanie ogółu społeczeństwa o rezultatach wdrażania LSR na lata 2014-2020, w tym o stopniu osiągania celów i wskaźników, wy</w:t>
            </w:r>
            <w:r w:rsidR="00AD6B58" w:rsidRPr="00AA5A33">
              <w:rPr>
                <w:rFonts w:ascii="Arial Narrow" w:hAnsi="Arial Narrow" w:cs="Times New Roman"/>
              </w:rPr>
              <w:t>niki bieżącego monitoringu i dzi</w:t>
            </w:r>
            <w:r w:rsidRPr="00AA5A33">
              <w:rPr>
                <w:rFonts w:ascii="Arial Narrow" w:hAnsi="Arial Narrow" w:cs="Times New Roman"/>
              </w:rPr>
              <w:t>ałań ewaluacyjnych</w:t>
            </w:r>
          </w:p>
        </w:tc>
        <w:tc>
          <w:tcPr>
            <w:tcW w:w="1559" w:type="dxa"/>
          </w:tcPr>
          <w:p w14:paraId="4E9B5904" w14:textId="39EDCA8E" w:rsidR="00D87002" w:rsidRPr="00AA5A33" w:rsidRDefault="00C20B4F" w:rsidP="00AA5A33">
            <w:pPr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 xml:space="preserve">Kawiarenka (plaża) </w:t>
            </w:r>
            <w:bookmarkStart w:id="0" w:name="_GoBack"/>
            <w:bookmarkEnd w:id="0"/>
            <w:r w:rsidR="00D87002" w:rsidRPr="00AA5A33">
              <w:rPr>
                <w:rFonts w:ascii="Arial Narrow" w:hAnsi="Arial Narrow" w:cs="Times New Roman"/>
                <w:b/>
              </w:rPr>
              <w:t xml:space="preserve">obywatelska </w:t>
            </w:r>
            <w:r w:rsidR="00D87002" w:rsidRPr="00194C0A">
              <w:rPr>
                <w:rFonts w:ascii="Arial Narrow" w:hAnsi="Arial Narrow" w:cs="Times New Roman"/>
              </w:rPr>
              <w:t>dot. stanu realizacji LSR, w tym o stopniu osiągniętych wskaźników, wynikach działań ewaluacyjnych</w:t>
            </w:r>
          </w:p>
        </w:tc>
        <w:tc>
          <w:tcPr>
            <w:tcW w:w="2126" w:type="dxa"/>
          </w:tcPr>
          <w:p w14:paraId="38B2BE7A" w14:textId="5A0FAE3C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wszyscy mieszkańcy obszaru LGD (ogół społeczeństwa</w:t>
            </w:r>
            <w:r w:rsidR="00AD6B58" w:rsidRPr="00AA5A33">
              <w:rPr>
                <w:rFonts w:ascii="Arial Narrow" w:hAnsi="Arial Narrow" w:cs="Times New Roman"/>
              </w:rPr>
              <w:t>)</w:t>
            </w:r>
          </w:p>
        </w:tc>
        <w:tc>
          <w:tcPr>
            <w:tcW w:w="2835" w:type="dxa"/>
          </w:tcPr>
          <w:p w14:paraId="3C4227DC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ogłoszenia w siedzibach instytucji publicznych </w:t>
            </w:r>
          </w:p>
          <w:p w14:paraId="50FFFF15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ogłoszenie na stronie internetowej LGD i stronach gminnych</w:t>
            </w:r>
          </w:p>
          <w:p w14:paraId="07E9B282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spotkania informacyjne/konferencje w poszczególnych gminach</w:t>
            </w:r>
          </w:p>
          <w:p w14:paraId="2B71CB9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prezentacje pracowników Biura LGD/ Zarządu LGD</w:t>
            </w:r>
          </w:p>
          <w:p w14:paraId="479C39B2" w14:textId="61C3012E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zaproszenia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</w:t>
            </w:r>
            <w:r w:rsidR="00AD6B58" w:rsidRPr="00AA5A33">
              <w:rPr>
                <w:rFonts w:ascii="Arial Narrow" w:hAnsi="Arial Narrow" w:cs="Times New Roman"/>
              </w:rPr>
              <w:t>c</w:t>
            </w:r>
            <w:r w:rsidRPr="00AA5A33">
              <w:rPr>
                <w:rFonts w:ascii="Arial Narrow" w:hAnsi="Arial Narrow" w:cs="Times New Roman"/>
              </w:rPr>
              <w:t>h</w:t>
            </w:r>
            <w:proofErr w:type="spellEnd"/>
          </w:p>
        </w:tc>
        <w:tc>
          <w:tcPr>
            <w:tcW w:w="1135" w:type="dxa"/>
          </w:tcPr>
          <w:p w14:paraId="0BE8E9D1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Na każde półrocze:</w:t>
            </w:r>
          </w:p>
          <w:p w14:paraId="015EAAC8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444B7271" w14:textId="0283FFB5" w:rsidR="00D87002" w:rsidRPr="006655C0" w:rsidRDefault="006655C0" w:rsidP="006655C0">
            <w:pPr>
              <w:pStyle w:val="Akapitzlist"/>
              <w:numPr>
                <w:ilvl w:val="0"/>
                <w:numId w:val="6"/>
              </w:numPr>
              <w:ind w:left="318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200</w:t>
            </w:r>
          </w:p>
          <w:p w14:paraId="1D7236DD" w14:textId="7CD577BD" w:rsidR="00D87002" w:rsidRDefault="006655C0" w:rsidP="006655C0">
            <w:pPr>
              <w:pStyle w:val="Akapitzlist"/>
              <w:numPr>
                <w:ilvl w:val="0"/>
                <w:numId w:val="6"/>
              </w:numPr>
              <w:ind w:left="318"/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>300</w:t>
            </w:r>
            <w:r>
              <w:rPr>
                <w:rFonts w:ascii="Arial Narrow" w:hAnsi="Arial Narrow" w:cs="Times New Roman"/>
              </w:rPr>
              <w:t>0</w:t>
            </w:r>
          </w:p>
          <w:p w14:paraId="3257C3A2" w14:textId="6BF8DBF7" w:rsidR="006655C0" w:rsidRDefault="006655C0" w:rsidP="006655C0">
            <w:pPr>
              <w:pStyle w:val="Akapitzlist"/>
              <w:numPr>
                <w:ilvl w:val="0"/>
                <w:numId w:val="6"/>
              </w:numPr>
              <w:ind w:left="318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300</w:t>
            </w:r>
          </w:p>
          <w:p w14:paraId="3BE0C18B" w14:textId="386DD633" w:rsidR="006655C0" w:rsidRPr="006655C0" w:rsidRDefault="006655C0" w:rsidP="006655C0">
            <w:pPr>
              <w:pStyle w:val="Akapitzlist"/>
              <w:numPr>
                <w:ilvl w:val="0"/>
                <w:numId w:val="6"/>
              </w:numPr>
              <w:ind w:left="318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4000</w:t>
            </w:r>
          </w:p>
          <w:p w14:paraId="70A1BD58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  <w:p w14:paraId="300967A8" w14:textId="77777777" w:rsidR="00D87002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</w:p>
          <w:p w14:paraId="5F3A799B" w14:textId="73DA6521" w:rsidR="006655C0" w:rsidRPr="006655C0" w:rsidRDefault="006655C0" w:rsidP="00AA5A33">
            <w:pPr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>7500</w:t>
            </w:r>
          </w:p>
        </w:tc>
        <w:tc>
          <w:tcPr>
            <w:tcW w:w="3147" w:type="dxa"/>
          </w:tcPr>
          <w:p w14:paraId="15A6FC72" w14:textId="25B7335F" w:rsidR="00D87002" w:rsidRPr="00DB670F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W każdym roku:</w:t>
            </w:r>
          </w:p>
          <w:p w14:paraId="615813F0" w14:textId="0E303959" w:rsidR="00D87002" w:rsidRPr="006655C0" w:rsidRDefault="00D87002" w:rsidP="006655C0">
            <w:pPr>
              <w:pStyle w:val="Akapitzlist"/>
              <w:numPr>
                <w:ilvl w:val="0"/>
                <w:numId w:val="7"/>
              </w:numPr>
              <w:ind w:left="317"/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 xml:space="preserve">Liczba wydrukowanych plakatów ogłoszeniowych </w:t>
            </w:r>
            <w:r w:rsidR="00DB670F" w:rsidRPr="006655C0">
              <w:rPr>
                <w:rFonts w:ascii="Arial Narrow" w:hAnsi="Arial Narrow" w:cs="Times New Roman"/>
              </w:rPr>
              <w:t>100</w:t>
            </w:r>
          </w:p>
          <w:p w14:paraId="0B01B5DB" w14:textId="5D6BA4D2" w:rsidR="00D87002" w:rsidRPr="006655C0" w:rsidRDefault="00D87002" w:rsidP="006655C0">
            <w:pPr>
              <w:pStyle w:val="Akapitzlist"/>
              <w:numPr>
                <w:ilvl w:val="0"/>
                <w:numId w:val="7"/>
              </w:numPr>
              <w:ind w:left="317"/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 xml:space="preserve">Liczba zorganizowanych spotkań </w:t>
            </w:r>
            <w:r w:rsidR="00DB670F" w:rsidRPr="006655C0">
              <w:rPr>
                <w:rFonts w:ascii="Arial Narrow" w:hAnsi="Arial Narrow" w:cs="Times New Roman"/>
              </w:rPr>
              <w:t>3</w:t>
            </w:r>
          </w:p>
          <w:p w14:paraId="5BAA59F7" w14:textId="1F9D9F82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uczestniczących w spotkaniach </w:t>
            </w:r>
            <w:r w:rsidR="00DB670F">
              <w:rPr>
                <w:rFonts w:ascii="Arial Narrow" w:hAnsi="Arial Narrow" w:cs="Times New Roman"/>
              </w:rPr>
              <w:t>600</w:t>
            </w:r>
          </w:p>
          <w:p w14:paraId="314A368B" w14:textId="612FB463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przygotowanych zaproszeń na konsultacje dla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</w:t>
            </w:r>
            <w:r w:rsidR="006655C0">
              <w:rPr>
                <w:rFonts w:ascii="Arial Narrow" w:hAnsi="Arial Narrow" w:cs="Times New Roman"/>
              </w:rPr>
              <w:t>120</w:t>
            </w:r>
          </w:p>
          <w:p w14:paraId="071B35DC" w14:textId="24328CD8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wypełnionych ankiet przez uczestników spotkań </w:t>
            </w:r>
            <w:r w:rsidR="006655C0">
              <w:rPr>
                <w:rFonts w:ascii="Arial Narrow" w:hAnsi="Arial Narrow" w:cs="Times New Roman"/>
              </w:rPr>
              <w:t>120</w:t>
            </w:r>
          </w:p>
          <w:p w14:paraId="39EDF7B6" w14:textId="7E282CAD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poinformowanych o stanie realizacji LSR </w:t>
            </w:r>
            <w:r w:rsidR="006655C0">
              <w:rPr>
                <w:rFonts w:ascii="Arial Narrow" w:hAnsi="Arial Narrow" w:cs="Times New Roman"/>
              </w:rPr>
              <w:t>600</w:t>
            </w:r>
          </w:p>
          <w:p w14:paraId="49EE8377" w14:textId="012B451A" w:rsidR="006655C0" w:rsidRPr="006655C0" w:rsidRDefault="006655C0" w:rsidP="006655C0">
            <w:pPr>
              <w:pStyle w:val="Akapitzlist"/>
              <w:numPr>
                <w:ilvl w:val="0"/>
                <w:numId w:val="7"/>
              </w:numPr>
              <w:ind w:left="317"/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>Liczba ulotek 1000</w:t>
            </w:r>
          </w:p>
          <w:p w14:paraId="7944E332" w14:textId="4B76A84D" w:rsidR="00D87002" w:rsidRPr="006655C0" w:rsidRDefault="006655C0" w:rsidP="006655C0">
            <w:pPr>
              <w:pStyle w:val="Akapitzlist"/>
              <w:numPr>
                <w:ilvl w:val="0"/>
                <w:numId w:val="7"/>
              </w:numPr>
              <w:ind w:left="317"/>
              <w:rPr>
                <w:rFonts w:ascii="Arial Narrow" w:hAnsi="Arial Narrow" w:cs="Times New Roman"/>
              </w:rPr>
            </w:pPr>
            <w:r w:rsidRPr="006655C0">
              <w:rPr>
                <w:rFonts w:ascii="Arial Narrow" w:hAnsi="Arial Narrow" w:cs="Times New Roman"/>
              </w:rPr>
              <w:t>Liczba wykonanych gadżetów promocyjnych do zainscenizowania plaży obywatelskiej: leżaki 20, koce 5, parasole 5</w:t>
            </w:r>
          </w:p>
        </w:tc>
      </w:tr>
      <w:tr w:rsidR="00D87002" w:rsidRPr="00D87002" w14:paraId="2F6A7303" w14:textId="77777777" w:rsidTr="00D6270C">
        <w:tc>
          <w:tcPr>
            <w:tcW w:w="881" w:type="dxa"/>
            <w:tcBorders>
              <w:bottom w:val="single" w:sz="4" w:space="0" w:color="auto"/>
            </w:tcBorders>
            <w:shd w:val="clear" w:color="auto" w:fill="auto"/>
          </w:tcPr>
          <w:p w14:paraId="21CB1439" w14:textId="5E3651AF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2016</w:t>
            </w:r>
            <w:r w:rsidR="00AA5A33">
              <w:rPr>
                <w:rFonts w:ascii="Arial Narrow" w:hAnsi="Arial Narrow" w:cs="Times New Roman"/>
              </w:rPr>
              <w:t>,</w:t>
            </w:r>
          </w:p>
          <w:p w14:paraId="66E62A49" w14:textId="404EFF59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2017,</w:t>
            </w:r>
          </w:p>
          <w:p w14:paraId="386F1950" w14:textId="656AEE66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2018,</w:t>
            </w:r>
          </w:p>
          <w:p w14:paraId="2F4BD038" w14:textId="01FCCE31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II połowa 2019,</w:t>
            </w:r>
          </w:p>
          <w:p w14:paraId="2B485536" w14:textId="23FD1242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I </w:t>
            </w:r>
            <w:r w:rsidRPr="00AA5A33">
              <w:rPr>
                <w:rFonts w:ascii="Arial Narrow" w:hAnsi="Arial Narrow" w:cs="Times New Roman"/>
              </w:rPr>
              <w:lastRenderedPageBreak/>
              <w:t>połowa 2020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auto"/>
          </w:tcPr>
          <w:p w14:paraId="10F9B9E2" w14:textId="5630AA2B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lastRenderedPageBreak/>
              <w:t>Uzyskanie informacji zwrotnej nt. oceny jakości pomocy świadczonej przez LGD na etapie przygotowania wniosków o przyznanie pomocy - badanie pod kątem konieczności przeprowadzenia ewentualnych korekt w tym zakresie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75CCE98" w14:textId="33B7BE1E" w:rsidR="00D87002" w:rsidRPr="00194C0A" w:rsidRDefault="00D87002" w:rsidP="00AA5A33">
            <w:pPr>
              <w:rPr>
                <w:rFonts w:ascii="Arial Narrow" w:hAnsi="Arial Narrow" w:cs="Times New Roman"/>
              </w:rPr>
            </w:pPr>
            <w:r w:rsidRPr="001F1A3E">
              <w:rPr>
                <w:rFonts w:ascii="Arial Narrow" w:hAnsi="Arial Narrow" w:cs="Times New Roman"/>
                <w:b/>
              </w:rPr>
              <w:t>Badanie satysfakcji wnioskodawców</w:t>
            </w:r>
            <w:r w:rsidRPr="00194C0A">
              <w:rPr>
                <w:rFonts w:ascii="Arial Narrow" w:hAnsi="Arial Narrow" w:cs="Times New Roman"/>
              </w:rPr>
              <w:t xml:space="preserve"> LGD dot. jakości świadczonej przez LGD pomocy na etapie przygotowywania i realizacji wniosków o przyznanie </w:t>
            </w:r>
            <w:r w:rsidRPr="00194C0A">
              <w:rPr>
                <w:rFonts w:ascii="Arial Narrow" w:hAnsi="Arial Narrow" w:cs="Times New Roman"/>
              </w:rPr>
              <w:lastRenderedPageBreak/>
              <w:t>pomocy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1E6E7F9A" w14:textId="702CBEE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lastRenderedPageBreak/>
              <w:t>- wnioskodawcy w poszczególnych zakresach operacji w ramach LSR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3128EA37" w14:textId="77777777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ankiety w wersji elektronicznej rozsyłane na adresy email wnioskodawców</w:t>
            </w:r>
          </w:p>
          <w:p w14:paraId="1021FD62" w14:textId="1177DFFE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ankiety w wersji papierowej dla osób, które nie korzystają/nie posiadają poczty email dostępne w biurze LGD 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03024231" w14:textId="7A41D8C4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0 zł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</w:tcPr>
          <w:p w14:paraId="7143D9E6" w14:textId="704DDC99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W każdym roku: </w:t>
            </w:r>
          </w:p>
          <w:p w14:paraId="16BE7880" w14:textId="68BF4129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Liczba ankiet w wersji elektronicznej rozesłanych na adresy email wnioskodawców</w:t>
            </w:r>
            <w:r w:rsidR="006655C0">
              <w:rPr>
                <w:rFonts w:ascii="Arial Narrow" w:hAnsi="Arial Narrow" w:cs="Times New Roman"/>
              </w:rPr>
              <w:t xml:space="preserve"> 200</w:t>
            </w:r>
          </w:p>
          <w:p w14:paraId="08B1FE03" w14:textId="0C33AB8C" w:rsidR="00D87002" w:rsidRPr="00AA5A33" w:rsidRDefault="00D87002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Liczba ankiet ewaluacyjnych zwróconych do LGD przez wnioskodawców</w:t>
            </w:r>
            <w:r w:rsidR="006655C0">
              <w:rPr>
                <w:rFonts w:ascii="Arial Narrow" w:hAnsi="Arial Narrow" w:cs="Times New Roman"/>
              </w:rPr>
              <w:t xml:space="preserve"> 150</w:t>
            </w:r>
          </w:p>
        </w:tc>
      </w:tr>
      <w:tr w:rsidR="00AA5A33" w:rsidRPr="00FA710A" w14:paraId="38E27B3F" w14:textId="77777777" w:rsidTr="00D6270C">
        <w:tc>
          <w:tcPr>
            <w:tcW w:w="881" w:type="dxa"/>
          </w:tcPr>
          <w:p w14:paraId="00DAC45F" w14:textId="242178EE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lastRenderedPageBreak/>
              <w:t>Cały okres wdrażania LSR</w:t>
            </w:r>
          </w:p>
        </w:tc>
        <w:tc>
          <w:tcPr>
            <w:tcW w:w="2204" w:type="dxa"/>
          </w:tcPr>
          <w:p w14:paraId="63AC209D" w14:textId="6E1CBA09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830279">
              <w:rPr>
                <w:rFonts w:ascii="Arial Narrow" w:hAnsi="Arial Narrow" w:cs="Times New Roman"/>
              </w:rPr>
              <w:t>Wsparcie beneficjentów w procesie pozyskiwania środków z budżetu LSR poprzez profesjonalną informację i indywidualne doradztwo oraz pozyskanie informacji o funkcjonowaniu LGD</w:t>
            </w:r>
          </w:p>
        </w:tc>
        <w:tc>
          <w:tcPr>
            <w:tcW w:w="1559" w:type="dxa"/>
          </w:tcPr>
          <w:p w14:paraId="5D6C1867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Bezpośrednie spotkanie w Biurze LGD</w:t>
            </w:r>
          </w:p>
        </w:tc>
        <w:tc>
          <w:tcPr>
            <w:tcW w:w="2126" w:type="dxa"/>
          </w:tcPr>
          <w:p w14:paraId="16F105E8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wszyscy mieszkańcy obszaru LGD (ogół społeczeństwa) ze szczególnym uwzględnieniem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i zagrożonych wykluczeniem społecznym</w:t>
            </w:r>
          </w:p>
          <w:p w14:paraId="3647E8EB" w14:textId="02418330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wszyscy potencjalni wnioskodawcy, w tym przedsiębiorcy, rolnicy, organizacje pozarządowe i pozostali mieszkańcy obszaru</w:t>
            </w:r>
          </w:p>
        </w:tc>
        <w:tc>
          <w:tcPr>
            <w:tcW w:w="2835" w:type="dxa"/>
          </w:tcPr>
          <w:p w14:paraId="7FBF3E75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informacja na stronie internetowej LGD o możliwości konsultacji i doradztwa</w:t>
            </w:r>
          </w:p>
          <w:p w14:paraId="66CC0C75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informacja o możliwości konsultacji i doradztwa na stronach www gmin wchodzących w skład LGD oraz informacja wywieszona w ich siedzibach</w:t>
            </w:r>
          </w:p>
          <w:p w14:paraId="3D06CB62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informacja wywieszona w PUP oraz jednostkach pomocy społecznej poszczególnych gmin, ODR</w:t>
            </w:r>
          </w:p>
          <w:p w14:paraId="48B53123" w14:textId="63E2BF6E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ankieta zamieszczona na stronie internetowej LGD</w:t>
            </w:r>
          </w:p>
        </w:tc>
        <w:tc>
          <w:tcPr>
            <w:tcW w:w="1135" w:type="dxa"/>
          </w:tcPr>
          <w:p w14:paraId="6A2AF0F1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0 zł</w:t>
            </w:r>
          </w:p>
        </w:tc>
        <w:tc>
          <w:tcPr>
            <w:tcW w:w="3147" w:type="dxa"/>
          </w:tcPr>
          <w:p w14:paraId="0C6A369B" w14:textId="3548D1AF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osób uczestniczących w spotkaniach </w:t>
            </w:r>
            <w:r w:rsidR="006655C0">
              <w:rPr>
                <w:rFonts w:ascii="Arial Narrow" w:hAnsi="Arial Narrow" w:cs="Times New Roman"/>
              </w:rPr>
              <w:t xml:space="preserve">200 </w:t>
            </w:r>
          </w:p>
          <w:p w14:paraId="61BD7EBF" w14:textId="45A0E66A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wypełnionych ankiet przez uczestników spotkań </w:t>
            </w:r>
            <w:r w:rsidR="006655C0">
              <w:rPr>
                <w:rFonts w:ascii="Arial Narrow" w:hAnsi="Arial Narrow" w:cs="Times New Roman"/>
              </w:rPr>
              <w:t xml:space="preserve"> 200</w:t>
            </w:r>
          </w:p>
          <w:p w14:paraId="3DB44632" w14:textId="48B4410E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Liczba wypełnionych ankiet przez przedstawicieli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</w:t>
            </w:r>
            <w:r w:rsidR="006655C0">
              <w:rPr>
                <w:rFonts w:ascii="Arial Narrow" w:hAnsi="Arial Narrow" w:cs="Times New Roman"/>
              </w:rPr>
              <w:t>100</w:t>
            </w:r>
          </w:p>
          <w:p w14:paraId="47F5B9B7" w14:textId="46309A0A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Liczba wypełnionych ankiet zamieszczonych na stronie internetowej LGD</w:t>
            </w:r>
            <w:r w:rsidR="006655C0">
              <w:rPr>
                <w:rFonts w:ascii="Arial Narrow" w:hAnsi="Arial Narrow" w:cs="Times New Roman"/>
              </w:rPr>
              <w:t xml:space="preserve"> 200</w:t>
            </w:r>
          </w:p>
        </w:tc>
      </w:tr>
      <w:tr w:rsidR="00AA5A33" w:rsidRPr="00FA710A" w14:paraId="6BD12D17" w14:textId="77777777" w:rsidTr="00D6270C">
        <w:tc>
          <w:tcPr>
            <w:tcW w:w="881" w:type="dxa"/>
          </w:tcPr>
          <w:p w14:paraId="18ACE29A" w14:textId="77777777" w:rsid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Cały okres wdrażania LSR</w:t>
            </w:r>
          </w:p>
          <w:p w14:paraId="1AAEE3B5" w14:textId="1B7C4240" w:rsidR="00AA5A33" w:rsidRPr="00AA5A33" w:rsidRDefault="00524852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(max. 1</w:t>
            </w:r>
            <w:r w:rsidR="00AA5A33">
              <w:rPr>
                <w:rFonts w:ascii="Arial Narrow" w:hAnsi="Arial Narrow" w:cs="Times New Roman"/>
              </w:rPr>
              <w:t xml:space="preserve"> spotka-</w:t>
            </w:r>
            <w:proofErr w:type="spellStart"/>
            <w:r w:rsidR="00AA5A33">
              <w:rPr>
                <w:rFonts w:ascii="Arial Narrow" w:hAnsi="Arial Narrow" w:cs="Times New Roman"/>
              </w:rPr>
              <w:t>nia</w:t>
            </w:r>
            <w:proofErr w:type="spellEnd"/>
            <w:r w:rsidR="00AA5A33">
              <w:rPr>
                <w:rFonts w:ascii="Arial Narrow" w:hAnsi="Arial Narrow" w:cs="Times New Roman"/>
              </w:rPr>
              <w:t xml:space="preserve"> w ciągu roku)</w:t>
            </w:r>
          </w:p>
        </w:tc>
        <w:tc>
          <w:tcPr>
            <w:tcW w:w="2204" w:type="dxa"/>
          </w:tcPr>
          <w:p w14:paraId="4262450F" w14:textId="35DC508D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830279">
              <w:rPr>
                <w:rFonts w:ascii="Arial Narrow" w:hAnsi="Arial Narrow" w:cs="Times New Roman"/>
              </w:rPr>
              <w:t xml:space="preserve">Wsparcie beneficjentów w procesie pozyskiwania środków z budżetu LSR poprzez profesjonalną informację i </w:t>
            </w:r>
            <w:r>
              <w:rPr>
                <w:rFonts w:ascii="Arial Narrow" w:hAnsi="Arial Narrow" w:cs="Times New Roman"/>
              </w:rPr>
              <w:t>grupowe</w:t>
            </w:r>
            <w:r w:rsidRPr="00830279">
              <w:rPr>
                <w:rFonts w:ascii="Arial Narrow" w:hAnsi="Arial Narrow" w:cs="Times New Roman"/>
              </w:rPr>
              <w:t xml:space="preserve"> doradztwo oraz pozyskanie informacji o funkcjonowaniu LGD</w:t>
            </w:r>
          </w:p>
        </w:tc>
        <w:tc>
          <w:tcPr>
            <w:tcW w:w="1559" w:type="dxa"/>
          </w:tcPr>
          <w:p w14:paraId="4F003407" w14:textId="09044422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 xml:space="preserve">Warsztaty partycypacyjne </w:t>
            </w:r>
          </w:p>
        </w:tc>
        <w:tc>
          <w:tcPr>
            <w:tcW w:w="2126" w:type="dxa"/>
          </w:tcPr>
          <w:p w14:paraId="7E9347F1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 xml:space="preserve">- wszyscy mieszkańcy obszaru LGD (ogół społeczeństwa) ze szczególnym uwzględnieniem grup </w:t>
            </w:r>
            <w:proofErr w:type="spellStart"/>
            <w:r w:rsidRPr="00AA5A33">
              <w:rPr>
                <w:rFonts w:ascii="Arial Narrow" w:hAnsi="Arial Narrow" w:cs="Times New Roman"/>
              </w:rPr>
              <w:t>defaworyzowanych</w:t>
            </w:r>
            <w:proofErr w:type="spellEnd"/>
            <w:r w:rsidRPr="00AA5A33">
              <w:rPr>
                <w:rFonts w:ascii="Arial Narrow" w:hAnsi="Arial Narrow" w:cs="Times New Roman"/>
              </w:rPr>
              <w:t xml:space="preserve"> i zagrożonych wykluczeniem społecznym</w:t>
            </w:r>
          </w:p>
          <w:p w14:paraId="55D8D9BE" w14:textId="13720816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  <w:r w:rsidRPr="00AA5A33">
              <w:rPr>
                <w:rFonts w:ascii="Arial Narrow" w:hAnsi="Arial Narrow" w:cs="Times New Roman"/>
              </w:rPr>
              <w:t>- wszyscy potencjalni wnioskodawc</w:t>
            </w:r>
            <w:r>
              <w:rPr>
                <w:rFonts w:ascii="Arial Narrow" w:hAnsi="Arial Narrow" w:cs="Times New Roman"/>
              </w:rPr>
              <w:t>y, w tym przedsiębiorcy</w:t>
            </w:r>
            <w:r w:rsidRPr="00AA5A33">
              <w:rPr>
                <w:rFonts w:ascii="Arial Narrow" w:hAnsi="Arial Narrow" w:cs="Times New Roman"/>
              </w:rPr>
              <w:t>, organizacje pozarządowe i pozostali mieszkańcy obszaru</w:t>
            </w:r>
          </w:p>
        </w:tc>
        <w:tc>
          <w:tcPr>
            <w:tcW w:w="2835" w:type="dxa"/>
          </w:tcPr>
          <w:p w14:paraId="7B2628C2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1135" w:type="dxa"/>
          </w:tcPr>
          <w:p w14:paraId="3739815F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</w:p>
          <w:p w14:paraId="0706277A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</w:p>
          <w:p w14:paraId="122527D9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</w:p>
          <w:p w14:paraId="36766FF9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</w:p>
          <w:p w14:paraId="6F86C06C" w14:textId="77777777" w:rsidR="00AA5A33" w:rsidRPr="00AA5A33" w:rsidRDefault="00AA5A33" w:rsidP="00AA5A33">
            <w:pPr>
              <w:rPr>
                <w:rFonts w:ascii="Arial Narrow" w:hAnsi="Arial Narrow" w:cs="Times New Roman"/>
                <w:b/>
              </w:rPr>
            </w:pPr>
          </w:p>
          <w:p w14:paraId="3424E8DD" w14:textId="77777777" w:rsidR="00AA5A33" w:rsidRDefault="00AA5A33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Łącznie przez cały okres:</w:t>
            </w:r>
            <w:r w:rsidR="006655C0">
              <w:rPr>
                <w:rFonts w:ascii="Arial Narrow" w:hAnsi="Arial Narrow" w:cs="Times New Roman"/>
                <w:b/>
              </w:rPr>
              <w:t xml:space="preserve"> </w:t>
            </w:r>
          </w:p>
          <w:p w14:paraId="762C5E31" w14:textId="59DE86CB" w:rsidR="006655C0" w:rsidRPr="006655C0" w:rsidRDefault="00CA6CCB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21</w:t>
            </w:r>
            <w:r w:rsidR="006655C0" w:rsidRPr="006655C0">
              <w:rPr>
                <w:rFonts w:ascii="Arial Narrow" w:hAnsi="Arial Narrow" w:cs="Times New Roman"/>
              </w:rPr>
              <w:t>00 zł</w:t>
            </w:r>
          </w:p>
          <w:p w14:paraId="01F69969" w14:textId="77777777" w:rsidR="00AA5A33" w:rsidRPr="00AA5A33" w:rsidRDefault="00AA5A33" w:rsidP="00AA5A33">
            <w:pPr>
              <w:rPr>
                <w:rFonts w:ascii="Arial Narrow" w:hAnsi="Arial Narrow" w:cs="Times New Roman"/>
              </w:rPr>
            </w:pPr>
          </w:p>
        </w:tc>
        <w:tc>
          <w:tcPr>
            <w:tcW w:w="3147" w:type="dxa"/>
          </w:tcPr>
          <w:p w14:paraId="6C67F93B" w14:textId="3FED3B1A" w:rsidR="00AA5A33" w:rsidRPr="00AA5A33" w:rsidRDefault="00524852" w:rsidP="00AA5A33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Spotkania partycypacyjne 7</w:t>
            </w:r>
          </w:p>
        </w:tc>
      </w:tr>
      <w:tr w:rsidR="00D87002" w:rsidRPr="00FA710A" w14:paraId="6D782346" w14:textId="77777777" w:rsidTr="00D6270C">
        <w:tc>
          <w:tcPr>
            <w:tcW w:w="9605" w:type="dxa"/>
            <w:gridSpan w:val="5"/>
          </w:tcPr>
          <w:p w14:paraId="639EEA97" w14:textId="1F267E9B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RAZEM koszty</w:t>
            </w:r>
          </w:p>
        </w:tc>
        <w:tc>
          <w:tcPr>
            <w:tcW w:w="1135" w:type="dxa"/>
          </w:tcPr>
          <w:p w14:paraId="629A805D" w14:textId="3D507E87" w:rsidR="00D87002" w:rsidRPr="00AA5A33" w:rsidRDefault="00CA6CCB" w:rsidP="00AA5A33">
            <w:pPr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56200</w:t>
            </w:r>
          </w:p>
        </w:tc>
        <w:tc>
          <w:tcPr>
            <w:tcW w:w="3147" w:type="dxa"/>
          </w:tcPr>
          <w:p w14:paraId="5C3B63FF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FF0000"/>
              </w:rPr>
            </w:pPr>
          </w:p>
        </w:tc>
      </w:tr>
      <w:tr w:rsidR="00D87002" w:rsidRPr="00FA710A" w14:paraId="6FF30716" w14:textId="77777777" w:rsidTr="00D6270C">
        <w:tc>
          <w:tcPr>
            <w:tcW w:w="9605" w:type="dxa"/>
            <w:gridSpan w:val="5"/>
          </w:tcPr>
          <w:p w14:paraId="34EE1503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i/>
              </w:rPr>
            </w:pPr>
            <w:r w:rsidRPr="00AA5A33">
              <w:rPr>
                <w:rFonts w:ascii="Arial Narrow" w:hAnsi="Arial Narrow" w:cs="Times New Roman"/>
                <w:b/>
                <w:i/>
              </w:rPr>
              <w:lastRenderedPageBreak/>
              <w:t>w tym koszty skierowane wy</w:t>
            </w:r>
            <w:r w:rsidRPr="00AA5A33">
              <w:rPr>
                <w:rFonts w:ascii="Calibri" w:eastAsia="Calibri" w:hAnsi="Calibri" w:cs="Calibri"/>
                <w:b/>
                <w:i/>
              </w:rPr>
              <w:t>łą</w:t>
            </w:r>
            <w:r w:rsidRPr="00AA5A33">
              <w:rPr>
                <w:rFonts w:ascii="Arial Narrow" w:hAnsi="Arial Narrow" w:cs="Times New Roman"/>
                <w:b/>
                <w:i/>
              </w:rPr>
              <w:t>cznie na dzia</w:t>
            </w:r>
            <w:r w:rsidRPr="00AA5A33">
              <w:rPr>
                <w:rFonts w:ascii="Calibri" w:eastAsia="Calibri" w:hAnsi="Calibri" w:cs="Calibri"/>
                <w:b/>
                <w:i/>
              </w:rPr>
              <w:t>ł</w:t>
            </w:r>
            <w:r w:rsidRPr="00AA5A33">
              <w:rPr>
                <w:rFonts w:ascii="Arial Narrow" w:hAnsi="Arial Narrow" w:cs="Times New Roman"/>
                <w:b/>
                <w:i/>
              </w:rPr>
              <w:t xml:space="preserve">ania komunikacyjne z grupami </w:t>
            </w:r>
            <w:proofErr w:type="spellStart"/>
            <w:r w:rsidRPr="00AA5A33">
              <w:rPr>
                <w:rFonts w:ascii="Arial Narrow" w:hAnsi="Arial Narrow" w:cs="Times New Roman"/>
                <w:b/>
                <w:i/>
              </w:rPr>
              <w:t>defaworyzowanymi</w:t>
            </w:r>
            <w:proofErr w:type="spellEnd"/>
          </w:p>
        </w:tc>
        <w:tc>
          <w:tcPr>
            <w:tcW w:w="1135" w:type="dxa"/>
          </w:tcPr>
          <w:p w14:paraId="2CA8F32D" w14:textId="56A0A86B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3147" w:type="dxa"/>
          </w:tcPr>
          <w:p w14:paraId="6885CC14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FF0000"/>
              </w:rPr>
            </w:pPr>
          </w:p>
        </w:tc>
      </w:tr>
      <w:tr w:rsidR="00D87002" w:rsidRPr="00FA710A" w14:paraId="12830316" w14:textId="77777777" w:rsidTr="00D6270C">
        <w:tc>
          <w:tcPr>
            <w:tcW w:w="9605" w:type="dxa"/>
            <w:gridSpan w:val="5"/>
          </w:tcPr>
          <w:p w14:paraId="5963BF71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Rezerwa na działania naprawcze 10%</w:t>
            </w:r>
          </w:p>
        </w:tc>
        <w:tc>
          <w:tcPr>
            <w:tcW w:w="1135" w:type="dxa"/>
          </w:tcPr>
          <w:p w14:paraId="62B433FB" w14:textId="6D4DA430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3147" w:type="dxa"/>
          </w:tcPr>
          <w:p w14:paraId="363B0D89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FF0000"/>
              </w:rPr>
            </w:pPr>
          </w:p>
        </w:tc>
      </w:tr>
      <w:tr w:rsidR="00D87002" w:rsidRPr="00FA710A" w14:paraId="1D49A232" w14:textId="77777777" w:rsidTr="00D6270C">
        <w:tc>
          <w:tcPr>
            <w:tcW w:w="9605" w:type="dxa"/>
            <w:gridSpan w:val="5"/>
          </w:tcPr>
          <w:p w14:paraId="471A0CF4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  <w:r w:rsidRPr="00AA5A33">
              <w:rPr>
                <w:rFonts w:ascii="Arial Narrow" w:hAnsi="Arial Narrow" w:cs="Times New Roman"/>
                <w:b/>
              </w:rPr>
              <w:t>Razem z rezerwą</w:t>
            </w:r>
          </w:p>
        </w:tc>
        <w:tc>
          <w:tcPr>
            <w:tcW w:w="1135" w:type="dxa"/>
          </w:tcPr>
          <w:p w14:paraId="4D6FBBB1" w14:textId="7197F2E1" w:rsidR="00D87002" w:rsidRPr="00AA5A33" w:rsidRDefault="00D87002" w:rsidP="00AA5A33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3147" w:type="dxa"/>
          </w:tcPr>
          <w:p w14:paraId="528040FA" w14:textId="77777777" w:rsidR="00D87002" w:rsidRPr="00AA5A33" w:rsidRDefault="00D87002" w:rsidP="00AA5A33">
            <w:pPr>
              <w:rPr>
                <w:rFonts w:ascii="Arial Narrow" w:hAnsi="Arial Narrow" w:cs="Times New Roman"/>
                <w:b/>
                <w:color w:val="FF0000"/>
              </w:rPr>
            </w:pPr>
          </w:p>
        </w:tc>
      </w:tr>
    </w:tbl>
    <w:p w14:paraId="2CE016CE" w14:textId="77777777" w:rsidR="00FA7359" w:rsidRPr="00FA710A" w:rsidRDefault="00FA7359" w:rsidP="00AA5A33">
      <w:pPr>
        <w:spacing w:line="240" w:lineRule="auto"/>
        <w:rPr>
          <w:rFonts w:cs="Times New Roman"/>
        </w:rPr>
      </w:pPr>
    </w:p>
    <w:p w14:paraId="2C375D41" w14:textId="77777777" w:rsidR="00AA5A33" w:rsidRDefault="00AA5A33" w:rsidP="00AA5A33">
      <w:pPr>
        <w:spacing w:line="240" w:lineRule="auto"/>
        <w:rPr>
          <w:rFonts w:cs="Times New Roman"/>
        </w:rPr>
      </w:pPr>
    </w:p>
    <w:p w14:paraId="62687465" w14:textId="065FB27A" w:rsidR="002A5339" w:rsidRPr="00FA710A" w:rsidRDefault="002A5339" w:rsidP="00AA5A33">
      <w:pPr>
        <w:spacing w:line="240" w:lineRule="auto"/>
        <w:rPr>
          <w:rFonts w:cs="Times New Roman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9788"/>
        <w:gridCol w:w="709"/>
        <w:gridCol w:w="709"/>
        <w:gridCol w:w="708"/>
        <w:gridCol w:w="709"/>
        <w:gridCol w:w="814"/>
      </w:tblGrid>
      <w:tr w:rsidR="00D87002" w14:paraId="64021609" w14:textId="77777777" w:rsidTr="00D87002">
        <w:tc>
          <w:tcPr>
            <w:tcW w:w="555" w:type="dxa"/>
            <w:shd w:val="clear" w:color="auto" w:fill="DBE5F1" w:themeFill="accent1" w:themeFillTint="33"/>
          </w:tcPr>
          <w:p w14:paraId="4829CAC1" w14:textId="7B5896EA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Lp.</w:t>
            </w:r>
          </w:p>
        </w:tc>
        <w:tc>
          <w:tcPr>
            <w:tcW w:w="9788" w:type="dxa"/>
            <w:shd w:val="clear" w:color="auto" w:fill="DBE5F1" w:themeFill="accent1" w:themeFillTint="33"/>
          </w:tcPr>
          <w:p w14:paraId="46649AAE" w14:textId="21CE675A" w:rsidR="002A5339" w:rsidRPr="00AA5A33" w:rsidRDefault="00D2062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Efektywność</w:t>
            </w:r>
            <w:r w:rsidR="00AA5A33" w:rsidRPr="00AA5A33">
              <w:rPr>
                <w:rFonts w:cs="Times New Roman"/>
                <w:b/>
              </w:rPr>
              <w:t xml:space="preserve"> działań komunikacyjnych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06542E40" w14:textId="0B9DF8F6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2016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667F0272" w14:textId="47C457B5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2017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14:paraId="318DCE45" w14:textId="5265A035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2018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282EF466" w14:textId="1FBFE8D9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2019</w:t>
            </w:r>
          </w:p>
        </w:tc>
        <w:tc>
          <w:tcPr>
            <w:tcW w:w="814" w:type="dxa"/>
            <w:shd w:val="clear" w:color="auto" w:fill="DBE5F1" w:themeFill="accent1" w:themeFillTint="33"/>
          </w:tcPr>
          <w:p w14:paraId="2C62C3E6" w14:textId="20548D46" w:rsidR="002A5339" w:rsidRPr="00AA5A33" w:rsidRDefault="002A5339" w:rsidP="00AA5A33">
            <w:pPr>
              <w:rPr>
                <w:rFonts w:cs="Times New Roman"/>
                <w:b/>
              </w:rPr>
            </w:pPr>
            <w:r w:rsidRPr="00AA5A33">
              <w:rPr>
                <w:rFonts w:cs="Times New Roman"/>
                <w:b/>
              </w:rPr>
              <w:t>2020</w:t>
            </w:r>
          </w:p>
        </w:tc>
      </w:tr>
      <w:tr w:rsidR="00D87002" w14:paraId="42142A88" w14:textId="77777777" w:rsidTr="00D87002">
        <w:tc>
          <w:tcPr>
            <w:tcW w:w="555" w:type="dxa"/>
          </w:tcPr>
          <w:p w14:paraId="3F143C0C" w14:textId="744C9DA6" w:rsidR="002A5339" w:rsidRDefault="00D87002" w:rsidP="00AA5A33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788" w:type="dxa"/>
          </w:tcPr>
          <w:p w14:paraId="32B06922" w14:textId="0449F083" w:rsidR="002A5339" w:rsidRDefault="00D20629" w:rsidP="00AA5A33">
            <w:pPr>
              <w:rPr>
                <w:rFonts w:cs="Times New Roman"/>
              </w:rPr>
            </w:pPr>
            <w:r w:rsidRPr="00D20629">
              <w:rPr>
                <w:rFonts w:cs="Times New Roman"/>
                <w:color w:val="000000" w:themeColor="text1"/>
              </w:rPr>
              <w:t>Liczba zgłoszonych wniosków we wszystkich konkursach tematycznych</w:t>
            </w:r>
          </w:p>
        </w:tc>
        <w:tc>
          <w:tcPr>
            <w:tcW w:w="709" w:type="dxa"/>
          </w:tcPr>
          <w:p w14:paraId="06507DF7" w14:textId="1C8EF096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58FD2BE5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8" w:type="dxa"/>
          </w:tcPr>
          <w:p w14:paraId="0389CEC1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58CD7E6E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814" w:type="dxa"/>
          </w:tcPr>
          <w:p w14:paraId="5E782444" w14:textId="77777777" w:rsidR="002A5339" w:rsidRDefault="002A5339" w:rsidP="00AA5A33">
            <w:pPr>
              <w:rPr>
                <w:rFonts w:cs="Times New Roman"/>
              </w:rPr>
            </w:pPr>
          </w:p>
        </w:tc>
      </w:tr>
      <w:tr w:rsidR="00D87002" w14:paraId="6D55673E" w14:textId="77777777" w:rsidTr="00D87002">
        <w:tc>
          <w:tcPr>
            <w:tcW w:w="555" w:type="dxa"/>
          </w:tcPr>
          <w:p w14:paraId="1AB0777A" w14:textId="49CAACE8" w:rsidR="002A5339" w:rsidRPr="00D20629" w:rsidRDefault="00D87002" w:rsidP="00AA5A33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</w:t>
            </w:r>
          </w:p>
        </w:tc>
        <w:tc>
          <w:tcPr>
            <w:tcW w:w="9788" w:type="dxa"/>
          </w:tcPr>
          <w:p w14:paraId="7AB20E4C" w14:textId="712F223E" w:rsidR="002A5339" w:rsidRPr="00D20629" w:rsidRDefault="00D20629" w:rsidP="00AA5A33">
            <w:pPr>
              <w:rPr>
                <w:rFonts w:cs="Times New Roman"/>
                <w:color w:val="000000" w:themeColor="text1"/>
              </w:rPr>
            </w:pPr>
            <w:r w:rsidRPr="00D20629">
              <w:rPr>
                <w:rFonts w:cs="Times New Roman"/>
                <w:color w:val="000000" w:themeColor="text1"/>
              </w:rPr>
              <w:t>Liczba zgłoszonych wniosków w konkursach dotyczących utworzenia miejsc pracy</w:t>
            </w:r>
          </w:p>
        </w:tc>
        <w:tc>
          <w:tcPr>
            <w:tcW w:w="709" w:type="dxa"/>
          </w:tcPr>
          <w:p w14:paraId="7EE45583" w14:textId="34BE117F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18B18CC3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8" w:type="dxa"/>
          </w:tcPr>
          <w:p w14:paraId="6E71C637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1DCE20B9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814" w:type="dxa"/>
          </w:tcPr>
          <w:p w14:paraId="07CA0CB0" w14:textId="77777777" w:rsidR="002A5339" w:rsidRDefault="002A5339" w:rsidP="00AA5A33">
            <w:pPr>
              <w:rPr>
                <w:rFonts w:cs="Times New Roman"/>
              </w:rPr>
            </w:pPr>
          </w:p>
        </w:tc>
      </w:tr>
      <w:tr w:rsidR="00D87002" w14:paraId="2A4F9010" w14:textId="77777777" w:rsidTr="00D87002">
        <w:tc>
          <w:tcPr>
            <w:tcW w:w="555" w:type="dxa"/>
          </w:tcPr>
          <w:p w14:paraId="0066B548" w14:textId="7F581279" w:rsidR="002A5339" w:rsidRPr="00D20629" w:rsidRDefault="00D87002" w:rsidP="00AA5A33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</w:t>
            </w:r>
          </w:p>
        </w:tc>
        <w:tc>
          <w:tcPr>
            <w:tcW w:w="9788" w:type="dxa"/>
          </w:tcPr>
          <w:p w14:paraId="4EBD2839" w14:textId="3A7D2DC1" w:rsidR="002A5339" w:rsidRPr="00D20629" w:rsidRDefault="00D20629" w:rsidP="00AA5A33">
            <w:pPr>
              <w:rPr>
                <w:rFonts w:cs="Times New Roman"/>
                <w:color w:val="000000" w:themeColor="text1"/>
              </w:rPr>
            </w:pPr>
            <w:r w:rsidRPr="00D20629">
              <w:rPr>
                <w:rFonts w:cs="Times New Roman"/>
                <w:color w:val="000000" w:themeColor="text1"/>
              </w:rPr>
              <w:t xml:space="preserve">Liczba zgłoszonych wniosków w konkursach dotyczących wsparcia grup </w:t>
            </w:r>
            <w:proofErr w:type="spellStart"/>
            <w:r w:rsidRPr="00D20629">
              <w:rPr>
                <w:rFonts w:cs="Times New Roman"/>
                <w:color w:val="000000" w:themeColor="text1"/>
              </w:rPr>
              <w:t>defaworyzowanych</w:t>
            </w:r>
            <w:proofErr w:type="spellEnd"/>
          </w:p>
        </w:tc>
        <w:tc>
          <w:tcPr>
            <w:tcW w:w="709" w:type="dxa"/>
          </w:tcPr>
          <w:p w14:paraId="7F453317" w14:textId="1BDB7FA9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1CC5F272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8" w:type="dxa"/>
          </w:tcPr>
          <w:p w14:paraId="70F2AF4A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709" w:type="dxa"/>
          </w:tcPr>
          <w:p w14:paraId="293BACB6" w14:textId="77777777" w:rsidR="002A5339" w:rsidRDefault="002A5339" w:rsidP="00AA5A33">
            <w:pPr>
              <w:rPr>
                <w:rFonts w:cs="Times New Roman"/>
              </w:rPr>
            </w:pPr>
          </w:p>
        </w:tc>
        <w:tc>
          <w:tcPr>
            <w:tcW w:w="814" w:type="dxa"/>
          </w:tcPr>
          <w:p w14:paraId="715D7B49" w14:textId="77777777" w:rsidR="002A5339" w:rsidRDefault="002A5339" w:rsidP="00AA5A33">
            <w:pPr>
              <w:rPr>
                <w:rFonts w:cs="Times New Roman"/>
              </w:rPr>
            </w:pPr>
          </w:p>
        </w:tc>
      </w:tr>
    </w:tbl>
    <w:p w14:paraId="0CAD665A" w14:textId="77777777" w:rsidR="00FA7359" w:rsidRPr="00FA710A" w:rsidRDefault="00FA7359" w:rsidP="00AA5A33">
      <w:pPr>
        <w:spacing w:line="240" w:lineRule="auto"/>
        <w:rPr>
          <w:rFonts w:cs="Times New Roman"/>
        </w:rPr>
      </w:pPr>
    </w:p>
    <w:sectPr w:rsidR="00FA7359" w:rsidRPr="00FA710A" w:rsidSect="00AA5A3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ont1102">
    <w:altName w:val="Helvetica"/>
    <w:charset w:val="80"/>
    <w:family w:val="auto"/>
    <w:pitch w:val="variable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3560CA8"/>
    <w:multiLevelType w:val="hybridMultilevel"/>
    <w:tmpl w:val="B574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95017"/>
    <w:multiLevelType w:val="hybridMultilevel"/>
    <w:tmpl w:val="DED2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F3EE4"/>
    <w:multiLevelType w:val="hybridMultilevel"/>
    <w:tmpl w:val="6F160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C61BE"/>
    <w:multiLevelType w:val="hybridMultilevel"/>
    <w:tmpl w:val="66902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94CD3"/>
    <w:multiLevelType w:val="hybridMultilevel"/>
    <w:tmpl w:val="B5E48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131461"/>
    <w:multiLevelType w:val="hybridMultilevel"/>
    <w:tmpl w:val="CB041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359"/>
    <w:rsid w:val="00033CF8"/>
    <w:rsid w:val="00085F88"/>
    <w:rsid w:val="00091672"/>
    <w:rsid w:val="00093515"/>
    <w:rsid w:val="00093EA8"/>
    <w:rsid w:val="000E1E4E"/>
    <w:rsid w:val="000E5984"/>
    <w:rsid w:val="001031F7"/>
    <w:rsid w:val="001263F0"/>
    <w:rsid w:val="00130D62"/>
    <w:rsid w:val="00160289"/>
    <w:rsid w:val="001665B2"/>
    <w:rsid w:val="00167112"/>
    <w:rsid w:val="00180A4C"/>
    <w:rsid w:val="00194C0A"/>
    <w:rsid w:val="00195503"/>
    <w:rsid w:val="001F1A3E"/>
    <w:rsid w:val="002165DF"/>
    <w:rsid w:val="00217E2D"/>
    <w:rsid w:val="002420AB"/>
    <w:rsid w:val="00286029"/>
    <w:rsid w:val="002A5339"/>
    <w:rsid w:val="003400E9"/>
    <w:rsid w:val="003629B0"/>
    <w:rsid w:val="00364CD9"/>
    <w:rsid w:val="00377649"/>
    <w:rsid w:val="003C76A1"/>
    <w:rsid w:val="003E7619"/>
    <w:rsid w:val="00407A36"/>
    <w:rsid w:val="00426C1D"/>
    <w:rsid w:val="00443C13"/>
    <w:rsid w:val="00486C39"/>
    <w:rsid w:val="004913E0"/>
    <w:rsid w:val="004A7044"/>
    <w:rsid w:val="004A7FF4"/>
    <w:rsid w:val="004D085C"/>
    <w:rsid w:val="00514196"/>
    <w:rsid w:val="00524852"/>
    <w:rsid w:val="0053710D"/>
    <w:rsid w:val="00545162"/>
    <w:rsid w:val="00565274"/>
    <w:rsid w:val="005B79C7"/>
    <w:rsid w:val="005E4ED7"/>
    <w:rsid w:val="0061668B"/>
    <w:rsid w:val="0061728B"/>
    <w:rsid w:val="006655C0"/>
    <w:rsid w:val="00681F75"/>
    <w:rsid w:val="006B0DCB"/>
    <w:rsid w:val="007174C8"/>
    <w:rsid w:val="00732EE2"/>
    <w:rsid w:val="007909E2"/>
    <w:rsid w:val="007E2697"/>
    <w:rsid w:val="00855261"/>
    <w:rsid w:val="00877FF6"/>
    <w:rsid w:val="008A7F0E"/>
    <w:rsid w:val="008D3837"/>
    <w:rsid w:val="008F2031"/>
    <w:rsid w:val="008F731F"/>
    <w:rsid w:val="0090381A"/>
    <w:rsid w:val="009159B0"/>
    <w:rsid w:val="009A4E23"/>
    <w:rsid w:val="009E6A51"/>
    <w:rsid w:val="009F3C47"/>
    <w:rsid w:val="00A43D62"/>
    <w:rsid w:val="00A66FAE"/>
    <w:rsid w:val="00A900F1"/>
    <w:rsid w:val="00AA5A33"/>
    <w:rsid w:val="00AD6B58"/>
    <w:rsid w:val="00AE3723"/>
    <w:rsid w:val="00B17922"/>
    <w:rsid w:val="00B9453E"/>
    <w:rsid w:val="00C20B4F"/>
    <w:rsid w:val="00C21325"/>
    <w:rsid w:val="00C40998"/>
    <w:rsid w:val="00C55312"/>
    <w:rsid w:val="00C86479"/>
    <w:rsid w:val="00CA6CCB"/>
    <w:rsid w:val="00CC49D1"/>
    <w:rsid w:val="00CD2F70"/>
    <w:rsid w:val="00CE0063"/>
    <w:rsid w:val="00CF12E4"/>
    <w:rsid w:val="00CF5C4C"/>
    <w:rsid w:val="00D20629"/>
    <w:rsid w:val="00D5209A"/>
    <w:rsid w:val="00D53806"/>
    <w:rsid w:val="00D6270C"/>
    <w:rsid w:val="00D77185"/>
    <w:rsid w:val="00D830DB"/>
    <w:rsid w:val="00D87002"/>
    <w:rsid w:val="00DB670F"/>
    <w:rsid w:val="00DB7D0F"/>
    <w:rsid w:val="00DD0AE5"/>
    <w:rsid w:val="00E00F9A"/>
    <w:rsid w:val="00E21195"/>
    <w:rsid w:val="00E379F0"/>
    <w:rsid w:val="00E56E06"/>
    <w:rsid w:val="00E93A10"/>
    <w:rsid w:val="00EA0710"/>
    <w:rsid w:val="00EA777E"/>
    <w:rsid w:val="00EF578B"/>
    <w:rsid w:val="00F00F22"/>
    <w:rsid w:val="00F430AF"/>
    <w:rsid w:val="00F50B95"/>
    <w:rsid w:val="00F5578B"/>
    <w:rsid w:val="00F70983"/>
    <w:rsid w:val="00F809F9"/>
    <w:rsid w:val="00F83BAE"/>
    <w:rsid w:val="00FA44D5"/>
    <w:rsid w:val="00FA710A"/>
    <w:rsid w:val="00FA7359"/>
    <w:rsid w:val="00FB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2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629B0"/>
    <w:pPr>
      <w:ind w:left="720"/>
      <w:contextualSpacing/>
    </w:pPr>
  </w:style>
  <w:style w:type="paragraph" w:customStyle="1" w:styleId="Akapitzlist1">
    <w:name w:val="Akapit z listą1"/>
    <w:basedOn w:val="Normalny"/>
    <w:rsid w:val="00AA5A33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629B0"/>
    <w:pPr>
      <w:ind w:left="720"/>
      <w:contextualSpacing/>
    </w:pPr>
  </w:style>
  <w:style w:type="paragraph" w:customStyle="1" w:styleId="Akapitzlist1">
    <w:name w:val="Akapit z listą1"/>
    <w:basedOn w:val="Normalny"/>
    <w:rsid w:val="00AA5A33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1625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Krzysztof Nowacki</cp:lastModifiedBy>
  <cp:revision>4</cp:revision>
  <cp:lastPrinted>2015-11-09T11:09:00Z</cp:lastPrinted>
  <dcterms:created xsi:type="dcterms:W3CDTF">2015-11-27T11:52:00Z</dcterms:created>
  <dcterms:modified xsi:type="dcterms:W3CDTF">2015-11-30T12:04:00Z</dcterms:modified>
</cp:coreProperties>
</file>